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D70E" w14:textId="06AEB4AE" w:rsidR="00EC53BC" w:rsidRPr="008F1812" w:rsidRDefault="00633F9F">
      <w:pPr>
        <w:rPr>
          <w:b/>
          <w:bCs/>
          <w:sz w:val="24"/>
          <w:szCs w:val="24"/>
        </w:rPr>
      </w:pPr>
      <w:proofErr w:type="spellStart"/>
      <w:r>
        <w:rPr>
          <w:b/>
          <w:bCs/>
          <w:sz w:val="24"/>
          <w:szCs w:val="24"/>
        </w:rPr>
        <w:t>Economic</w:t>
      </w:r>
      <w:proofErr w:type="spellEnd"/>
      <w:r>
        <w:rPr>
          <w:b/>
          <w:bCs/>
          <w:sz w:val="24"/>
          <w:szCs w:val="24"/>
        </w:rPr>
        <w:t xml:space="preserve"> history</w:t>
      </w:r>
    </w:p>
    <w:p w14:paraId="290ABBB8" w14:textId="6747E1D9" w:rsidR="00EC53BC" w:rsidRPr="008F1812" w:rsidRDefault="00633F9F">
      <w:pPr>
        <w:rPr>
          <w:sz w:val="24"/>
          <w:szCs w:val="24"/>
        </w:rPr>
      </w:pPr>
      <w:r>
        <w:rPr>
          <w:sz w:val="24"/>
          <w:szCs w:val="24"/>
        </w:rPr>
        <w:t>Fabio Paolo Di Vita</w:t>
      </w:r>
    </w:p>
    <w:p w14:paraId="3DAE16B1" w14:textId="478DE158" w:rsidR="00A23B87" w:rsidRPr="008B69E8" w:rsidRDefault="00A23B87">
      <w:pPr>
        <w:rPr>
          <w:b/>
          <w:bCs/>
          <w:sz w:val="24"/>
          <w:szCs w:val="24"/>
        </w:rPr>
      </w:pPr>
      <w:proofErr w:type="spellStart"/>
      <w:r w:rsidRPr="008B69E8">
        <w:rPr>
          <w:b/>
          <w:bCs/>
          <w:sz w:val="24"/>
          <w:szCs w:val="24"/>
        </w:rPr>
        <w:t>Contents</w:t>
      </w:r>
      <w:proofErr w:type="spellEnd"/>
    </w:p>
    <w:p w14:paraId="2FF78C75" w14:textId="62B7810C" w:rsidR="00A23B87" w:rsidRPr="00EE38B8" w:rsidRDefault="00EE38B8">
      <w:pPr>
        <w:rPr>
          <w:sz w:val="24"/>
          <w:szCs w:val="24"/>
          <w:lang w:val="en-US"/>
        </w:rPr>
      </w:pPr>
      <w:r w:rsidRPr="00EE38B8">
        <w:rPr>
          <w:sz w:val="24"/>
          <w:szCs w:val="24"/>
          <w:lang w:val="en-US"/>
        </w:rPr>
        <w:t>The course will focus on economic development from a long-term perspective, with particular but not exclusive reference to the European context. Factors that have clearly influenced the development of Western economies, such as population, institutions, knowledge, technology, money and trade, will be examined in historical perspective.</w:t>
      </w:r>
    </w:p>
    <w:p w14:paraId="5443ABDA" w14:textId="77777777" w:rsidR="00A23B87" w:rsidRPr="00EE38B8" w:rsidRDefault="00A23B87">
      <w:pPr>
        <w:rPr>
          <w:sz w:val="24"/>
          <w:szCs w:val="24"/>
          <w:lang w:val="en-US"/>
        </w:rPr>
      </w:pPr>
    </w:p>
    <w:p w14:paraId="4B703BC6" w14:textId="46D4295D" w:rsidR="006F6A0D" w:rsidRPr="00EC53BC" w:rsidRDefault="003332F0">
      <w:pPr>
        <w:rPr>
          <w:b/>
          <w:bCs/>
          <w:sz w:val="24"/>
          <w:szCs w:val="24"/>
        </w:rPr>
      </w:pPr>
      <w:r w:rsidRPr="00EC53BC">
        <w:rPr>
          <w:b/>
          <w:bCs/>
          <w:sz w:val="24"/>
          <w:szCs w:val="24"/>
        </w:rPr>
        <w:t>Course schedule</w:t>
      </w:r>
    </w:p>
    <w:tbl>
      <w:tblPr>
        <w:tblStyle w:val="Grigliatabella"/>
        <w:tblW w:w="0" w:type="auto"/>
        <w:tblLook w:val="04A0" w:firstRow="1" w:lastRow="0" w:firstColumn="1" w:lastColumn="0" w:noHBand="0" w:noVBand="1"/>
      </w:tblPr>
      <w:tblGrid>
        <w:gridCol w:w="4814"/>
        <w:gridCol w:w="4814"/>
      </w:tblGrid>
      <w:tr w:rsidR="001510B0" w:rsidRPr="00147BF1" w14:paraId="0D70ED0B" w14:textId="77777777" w:rsidTr="001510B0">
        <w:tc>
          <w:tcPr>
            <w:tcW w:w="4814" w:type="dxa"/>
          </w:tcPr>
          <w:p w14:paraId="70177A8B" w14:textId="250A6385" w:rsidR="001510B0" w:rsidRDefault="00741492">
            <w:pPr>
              <w:rPr>
                <w:lang w:val="en-GB"/>
              </w:rPr>
            </w:pPr>
            <w:r w:rsidRPr="00741492">
              <w:rPr>
                <w:lang w:val="en-US"/>
              </w:rPr>
              <w:t xml:space="preserve">Population </w:t>
            </w:r>
            <w:r w:rsidR="00F55EDF">
              <w:rPr>
                <w:lang w:val="en-US"/>
              </w:rPr>
              <w:t>and i</w:t>
            </w:r>
            <w:r w:rsidRPr="00741492">
              <w:rPr>
                <w:lang w:val="en-US"/>
              </w:rPr>
              <w:t>nequality</w:t>
            </w:r>
          </w:p>
          <w:p w14:paraId="13FE5910" w14:textId="782EB7FE" w:rsidR="00A23B87" w:rsidRPr="001510B0" w:rsidRDefault="00A23B87">
            <w:pPr>
              <w:rPr>
                <w:lang w:val="en-GB"/>
              </w:rPr>
            </w:pPr>
          </w:p>
        </w:tc>
        <w:tc>
          <w:tcPr>
            <w:tcW w:w="4814" w:type="dxa"/>
          </w:tcPr>
          <w:p w14:paraId="1FAB65E6" w14:textId="5FA44C5D" w:rsidR="001510B0" w:rsidRPr="001510B0" w:rsidRDefault="009232AE" w:rsidP="009232AE">
            <w:pPr>
              <w:rPr>
                <w:lang w:val="en-GB"/>
              </w:rPr>
            </w:pPr>
            <w:r w:rsidRPr="009232AE">
              <w:rPr>
                <w:rFonts w:ascii="Arial" w:hAnsi="Arial" w:cs="Arial"/>
                <w:color w:val="222222"/>
                <w:sz w:val="20"/>
                <w:szCs w:val="20"/>
                <w:shd w:val="clear" w:color="auto" w:fill="FFFFFF"/>
                <w:lang w:val="en-GB"/>
              </w:rPr>
              <w:t xml:space="preserve">Persson, K. G., &amp; Sharp, P. (2015). An Economic History of Europe: Knowledge, Institutions and Growth, 600 to the Present (2nd ed.). Cambridge: Cambridge University </w:t>
            </w:r>
            <w:proofErr w:type="spellStart"/>
            <w:r w:rsidRPr="009232AE">
              <w:rPr>
                <w:rFonts w:ascii="Arial" w:hAnsi="Arial" w:cs="Arial"/>
                <w:color w:val="222222"/>
                <w:sz w:val="20"/>
                <w:szCs w:val="20"/>
                <w:shd w:val="clear" w:color="auto" w:fill="FFFFFF"/>
                <w:lang w:val="en-GB"/>
              </w:rPr>
              <w:t>Press.</w:t>
            </w:r>
            <w:r w:rsidR="004E3454">
              <w:rPr>
                <w:rFonts w:ascii="Arial" w:hAnsi="Arial" w:cs="Arial"/>
                <w:color w:val="222222"/>
                <w:sz w:val="20"/>
                <w:szCs w:val="20"/>
                <w:shd w:val="clear" w:color="auto" w:fill="FFFFFF"/>
                <w:lang w:val="en-GB"/>
              </w:rPr>
              <w:t>Chapters</w:t>
            </w:r>
            <w:proofErr w:type="spellEnd"/>
            <w:r w:rsidR="004E3454">
              <w:rPr>
                <w:rFonts w:ascii="Arial" w:hAnsi="Arial" w:cs="Arial"/>
                <w:color w:val="222222"/>
                <w:sz w:val="20"/>
                <w:szCs w:val="20"/>
                <w:shd w:val="clear" w:color="auto" w:fill="FFFFFF"/>
                <w:lang w:val="en-GB"/>
              </w:rPr>
              <w:t xml:space="preserve"> </w:t>
            </w:r>
            <w:r w:rsidR="00D80A8C">
              <w:rPr>
                <w:rFonts w:ascii="Arial" w:hAnsi="Arial" w:cs="Arial"/>
                <w:color w:val="222222"/>
                <w:sz w:val="20"/>
                <w:szCs w:val="20"/>
                <w:shd w:val="clear" w:color="auto" w:fill="FFFFFF"/>
                <w:lang w:val="en-GB"/>
              </w:rPr>
              <w:t>3 and 11</w:t>
            </w:r>
            <w:r w:rsidR="00A23B87">
              <w:rPr>
                <w:lang w:val="en-GB"/>
              </w:rPr>
              <w:t>.</w:t>
            </w:r>
          </w:p>
        </w:tc>
      </w:tr>
      <w:tr w:rsidR="004D2938" w:rsidRPr="001510B0" w14:paraId="6C8AE5C8" w14:textId="77777777" w:rsidTr="001510B0">
        <w:tc>
          <w:tcPr>
            <w:tcW w:w="4814" w:type="dxa"/>
          </w:tcPr>
          <w:p w14:paraId="075138E0" w14:textId="70AA7E17" w:rsidR="004D2938" w:rsidRDefault="00741492" w:rsidP="004D2938">
            <w:pPr>
              <w:rPr>
                <w:lang w:val="en-GB"/>
              </w:rPr>
            </w:pPr>
            <w:r w:rsidRPr="00741492">
              <w:rPr>
                <w:lang w:val="en-US"/>
              </w:rPr>
              <w:t xml:space="preserve">Knowledge </w:t>
            </w:r>
            <w:r w:rsidR="00F55EDF">
              <w:rPr>
                <w:lang w:val="en-US"/>
              </w:rPr>
              <w:t>and t</w:t>
            </w:r>
            <w:r w:rsidRPr="00741492">
              <w:rPr>
                <w:lang w:val="en-US"/>
              </w:rPr>
              <w:t>echnology transfer</w:t>
            </w:r>
          </w:p>
          <w:p w14:paraId="40427339" w14:textId="3A73CB76" w:rsidR="004D2938" w:rsidRPr="001510B0" w:rsidRDefault="004D2938" w:rsidP="004D2938">
            <w:pPr>
              <w:rPr>
                <w:lang w:val="en-GB"/>
              </w:rPr>
            </w:pPr>
          </w:p>
        </w:tc>
        <w:tc>
          <w:tcPr>
            <w:tcW w:w="4814" w:type="dxa"/>
          </w:tcPr>
          <w:p w14:paraId="504B1C56" w14:textId="37130BD3" w:rsidR="004D2938" w:rsidRPr="001510B0" w:rsidRDefault="00F95161" w:rsidP="004D2938">
            <w:pPr>
              <w:rPr>
                <w:lang w:val="en-GB"/>
              </w:rPr>
            </w:pPr>
            <w:r w:rsidRPr="00F95161">
              <w:rPr>
                <w:rFonts w:ascii="Arial" w:hAnsi="Arial" w:cs="Arial"/>
                <w:color w:val="222222"/>
                <w:sz w:val="20"/>
                <w:szCs w:val="20"/>
                <w:shd w:val="clear" w:color="auto" w:fill="FFFFFF"/>
                <w:lang w:val="en-GB"/>
              </w:rPr>
              <w:t xml:space="preserve">Persson, K. G., &amp; Sharp, P. (2015). An Economic History of Europe: Knowledge, Institutions and Growth, 600 to the Present (2nd ed.). Cambridge: Cambridge University </w:t>
            </w:r>
            <w:proofErr w:type="spellStart"/>
            <w:r w:rsidRPr="00F95161">
              <w:rPr>
                <w:rFonts w:ascii="Arial" w:hAnsi="Arial" w:cs="Arial"/>
                <w:color w:val="222222"/>
                <w:sz w:val="20"/>
                <w:szCs w:val="20"/>
                <w:shd w:val="clear" w:color="auto" w:fill="FFFFFF"/>
                <w:lang w:val="en-GB"/>
              </w:rPr>
              <w:t>Press.Chapter</w:t>
            </w:r>
            <w:proofErr w:type="spellEnd"/>
            <w:r>
              <w:rPr>
                <w:rFonts w:ascii="Arial" w:hAnsi="Arial" w:cs="Arial"/>
                <w:color w:val="222222"/>
                <w:sz w:val="20"/>
                <w:szCs w:val="20"/>
                <w:shd w:val="clear" w:color="auto" w:fill="FFFFFF"/>
                <w:lang w:val="en-GB"/>
              </w:rPr>
              <w:t xml:space="preserve"> </w:t>
            </w:r>
            <w:r w:rsidR="006207CE">
              <w:rPr>
                <w:rFonts w:ascii="Arial" w:hAnsi="Arial" w:cs="Arial"/>
                <w:color w:val="222222"/>
                <w:sz w:val="20"/>
                <w:szCs w:val="20"/>
                <w:shd w:val="clear" w:color="auto" w:fill="FFFFFF"/>
                <w:lang w:val="en-GB"/>
              </w:rPr>
              <w:t>6</w:t>
            </w:r>
            <w:r w:rsidR="004D2938">
              <w:rPr>
                <w:lang w:val="en-GB"/>
              </w:rPr>
              <w:t>.</w:t>
            </w:r>
          </w:p>
        </w:tc>
      </w:tr>
      <w:tr w:rsidR="004D2938" w:rsidRPr="001510B0" w14:paraId="023327D6" w14:textId="77777777" w:rsidTr="001510B0">
        <w:tc>
          <w:tcPr>
            <w:tcW w:w="4814" w:type="dxa"/>
          </w:tcPr>
          <w:p w14:paraId="76431967" w14:textId="2B40E856" w:rsidR="004D2938" w:rsidRDefault="004A171C" w:rsidP="004D2938">
            <w:pPr>
              <w:rPr>
                <w:lang w:val="en-GB"/>
              </w:rPr>
            </w:pPr>
            <w:r w:rsidRPr="004A171C">
              <w:rPr>
                <w:lang w:val="en-US"/>
              </w:rPr>
              <w:t>Institutions</w:t>
            </w:r>
          </w:p>
          <w:p w14:paraId="279E21FE" w14:textId="03F201FE" w:rsidR="004D2938" w:rsidRPr="001510B0" w:rsidRDefault="004D2938" w:rsidP="004D2938">
            <w:pPr>
              <w:rPr>
                <w:lang w:val="en-GB"/>
              </w:rPr>
            </w:pPr>
          </w:p>
        </w:tc>
        <w:tc>
          <w:tcPr>
            <w:tcW w:w="4814" w:type="dxa"/>
          </w:tcPr>
          <w:p w14:paraId="788ADC52" w14:textId="58B27F51" w:rsidR="004D2938" w:rsidRPr="001510B0" w:rsidRDefault="006207CE" w:rsidP="004D2938">
            <w:pPr>
              <w:rPr>
                <w:lang w:val="en-GB"/>
              </w:rPr>
            </w:pPr>
            <w:r w:rsidRPr="006207CE">
              <w:rPr>
                <w:rFonts w:ascii="Arial" w:hAnsi="Arial" w:cs="Arial"/>
                <w:color w:val="222222"/>
                <w:sz w:val="20"/>
                <w:szCs w:val="20"/>
                <w:shd w:val="clear" w:color="auto" w:fill="FFFFFF"/>
                <w:lang w:val="en-GB"/>
              </w:rPr>
              <w:t xml:space="preserve">Persson, K. G., &amp; Sharp, P. (2015). An Economic History of Europe: Knowledge, Institutions and Growth, 600 to the Present (2nd ed.). Cambridge: Cambridge University </w:t>
            </w:r>
            <w:proofErr w:type="spellStart"/>
            <w:r w:rsidRPr="006207CE">
              <w:rPr>
                <w:rFonts w:ascii="Arial" w:hAnsi="Arial" w:cs="Arial"/>
                <w:color w:val="222222"/>
                <w:sz w:val="20"/>
                <w:szCs w:val="20"/>
                <w:shd w:val="clear" w:color="auto" w:fill="FFFFFF"/>
                <w:lang w:val="en-GB"/>
              </w:rPr>
              <w:t>Press.Chapter</w:t>
            </w:r>
            <w:r w:rsidR="00395F68">
              <w:rPr>
                <w:rFonts w:ascii="Arial" w:hAnsi="Arial" w:cs="Arial"/>
                <w:color w:val="222222"/>
                <w:sz w:val="20"/>
                <w:szCs w:val="20"/>
                <w:shd w:val="clear" w:color="auto" w:fill="FFFFFF"/>
                <w:lang w:val="en-GB"/>
              </w:rPr>
              <w:t>s</w:t>
            </w:r>
            <w:proofErr w:type="spellEnd"/>
            <w:r w:rsidR="00395F68">
              <w:rPr>
                <w:rFonts w:ascii="Arial" w:hAnsi="Arial" w:cs="Arial"/>
                <w:color w:val="222222"/>
                <w:sz w:val="20"/>
                <w:szCs w:val="20"/>
                <w:shd w:val="clear" w:color="auto" w:fill="FFFFFF"/>
                <w:lang w:val="en-GB"/>
              </w:rPr>
              <w:t xml:space="preserve"> 5 and 10</w:t>
            </w:r>
            <w:r w:rsidR="004D2938">
              <w:rPr>
                <w:lang w:val="en-GB"/>
              </w:rPr>
              <w:t>.</w:t>
            </w:r>
          </w:p>
        </w:tc>
      </w:tr>
      <w:tr w:rsidR="004D2938" w:rsidRPr="001510B0" w14:paraId="38EB6E19" w14:textId="77777777" w:rsidTr="001510B0">
        <w:tc>
          <w:tcPr>
            <w:tcW w:w="4814" w:type="dxa"/>
          </w:tcPr>
          <w:p w14:paraId="1DBCD94A" w14:textId="53A93ABE" w:rsidR="004D2938" w:rsidRDefault="004A171C" w:rsidP="004D2938">
            <w:pPr>
              <w:rPr>
                <w:lang w:val="en-GB"/>
              </w:rPr>
            </w:pPr>
            <w:r w:rsidRPr="004A171C">
              <w:rPr>
                <w:lang w:val="en-US"/>
              </w:rPr>
              <w:t>Money, credit, banking</w:t>
            </w:r>
            <w:r w:rsidR="00F55EDF">
              <w:rPr>
                <w:lang w:val="en-US"/>
              </w:rPr>
              <w:t>,</w:t>
            </w:r>
            <w:r w:rsidRPr="004A171C">
              <w:rPr>
                <w:lang w:val="en-US"/>
              </w:rPr>
              <w:t xml:space="preserve"> </w:t>
            </w:r>
            <w:r w:rsidR="00386674">
              <w:rPr>
                <w:lang w:val="en-US"/>
              </w:rPr>
              <w:t>and i</w:t>
            </w:r>
            <w:r w:rsidRPr="004A171C">
              <w:rPr>
                <w:lang w:val="en-US"/>
              </w:rPr>
              <w:t>nternational monetary regimes in history</w:t>
            </w:r>
          </w:p>
          <w:p w14:paraId="7F8BDB89" w14:textId="521C2B7A" w:rsidR="004D2938" w:rsidRPr="00A23B87" w:rsidRDefault="004D2938" w:rsidP="004D2938">
            <w:pPr>
              <w:rPr>
                <w:lang w:val="en-GB"/>
              </w:rPr>
            </w:pPr>
          </w:p>
        </w:tc>
        <w:tc>
          <w:tcPr>
            <w:tcW w:w="4814" w:type="dxa"/>
          </w:tcPr>
          <w:p w14:paraId="337209B7" w14:textId="29DA237F" w:rsidR="004D2938" w:rsidRPr="001510B0" w:rsidRDefault="001F5056" w:rsidP="004D2938">
            <w:pPr>
              <w:rPr>
                <w:lang w:val="en-GB"/>
              </w:rPr>
            </w:pPr>
            <w:r w:rsidRPr="001F5056">
              <w:rPr>
                <w:rFonts w:ascii="Arial" w:hAnsi="Arial" w:cs="Arial"/>
                <w:color w:val="222222"/>
                <w:sz w:val="20"/>
                <w:szCs w:val="20"/>
                <w:shd w:val="clear" w:color="auto" w:fill="FFFFFF"/>
                <w:lang w:val="en-GB"/>
              </w:rPr>
              <w:t xml:space="preserve">Persson, K. G., &amp; Sharp, P. (2015). An Economic History of Europe: Knowledge, Institutions and Growth, 600 to the Present (2nd ed.). Cambridge: Cambridge University </w:t>
            </w:r>
            <w:proofErr w:type="spellStart"/>
            <w:r w:rsidRPr="001F5056">
              <w:rPr>
                <w:rFonts w:ascii="Arial" w:hAnsi="Arial" w:cs="Arial"/>
                <w:color w:val="222222"/>
                <w:sz w:val="20"/>
                <w:szCs w:val="20"/>
                <w:shd w:val="clear" w:color="auto" w:fill="FFFFFF"/>
                <w:lang w:val="en-GB"/>
              </w:rPr>
              <w:t>Press.Chapters</w:t>
            </w:r>
            <w:proofErr w:type="spellEnd"/>
            <w:r w:rsidRPr="001F5056">
              <w:rPr>
                <w:rFonts w:ascii="Arial" w:hAnsi="Arial" w:cs="Arial"/>
                <w:color w:val="222222"/>
                <w:sz w:val="20"/>
                <w:szCs w:val="20"/>
                <w:shd w:val="clear" w:color="auto" w:fill="FFFFFF"/>
                <w:lang w:val="en-GB"/>
              </w:rPr>
              <w:t xml:space="preserve"> </w:t>
            </w:r>
            <w:r>
              <w:rPr>
                <w:rFonts w:ascii="Arial" w:hAnsi="Arial" w:cs="Arial"/>
                <w:color w:val="222222"/>
                <w:sz w:val="20"/>
                <w:szCs w:val="20"/>
                <w:shd w:val="clear" w:color="auto" w:fill="FFFFFF"/>
                <w:lang w:val="en-GB"/>
              </w:rPr>
              <w:t>7</w:t>
            </w:r>
            <w:r w:rsidRPr="001F5056">
              <w:rPr>
                <w:rFonts w:ascii="Arial" w:hAnsi="Arial" w:cs="Arial"/>
                <w:color w:val="222222"/>
                <w:sz w:val="20"/>
                <w:szCs w:val="20"/>
                <w:shd w:val="clear" w:color="auto" w:fill="FFFFFF"/>
                <w:lang w:val="en-GB"/>
              </w:rPr>
              <w:t xml:space="preserve"> and </w:t>
            </w:r>
            <w:r>
              <w:rPr>
                <w:rFonts w:ascii="Arial" w:hAnsi="Arial" w:cs="Arial"/>
                <w:color w:val="222222"/>
                <w:sz w:val="20"/>
                <w:szCs w:val="20"/>
                <w:shd w:val="clear" w:color="auto" w:fill="FFFFFF"/>
                <w:lang w:val="en-GB"/>
              </w:rPr>
              <w:t>9</w:t>
            </w:r>
            <w:r w:rsidR="004D2938">
              <w:rPr>
                <w:lang w:val="en-GB"/>
              </w:rPr>
              <w:t>.</w:t>
            </w:r>
          </w:p>
        </w:tc>
      </w:tr>
      <w:tr w:rsidR="004D2938" w:rsidRPr="001510B0" w14:paraId="1DF2D520" w14:textId="77777777" w:rsidTr="001510B0">
        <w:tc>
          <w:tcPr>
            <w:tcW w:w="4814" w:type="dxa"/>
          </w:tcPr>
          <w:p w14:paraId="411744DC" w14:textId="096A9132" w:rsidR="004D2938" w:rsidRDefault="00585DBE" w:rsidP="004D2938">
            <w:pPr>
              <w:rPr>
                <w:lang w:val="en-GB"/>
              </w:rPr>
            </w:pPr>
            <w:r w:rsidRPr="00585DBE">
              <w:rPr>
                <w:lang w:val="en-US"/>
              </w:rPr>
              <w:t>Trade, tariffs</w:t>
            </w:r>
            <w:r w:rsidR="00F55EDF">
              <w:rPr>
                <w:lang w:val="en-US"/>
              </w:rPr>
              <w:t>,</w:t>
            </w:r>
            <w:r w:rsidRPr="00585DBE">
              <w:rPr>
                <w:lang w:val="en-US"/>
              </w:rPr>
              <w:t xml:space="preserve"> </w:t>
            </w:r>
            <w:r w:rsidR="00386674">
              <w:rPr>
                <w:lang w:val="en-US"/>
              </w:rPr>
              <w:t>and g</w:t>
            </w:r>
            <w:r w:rsidRPr="00585DBE">
              <w:rPr>
                <w:lang w:val="en-US"/>
              </w:rPr>
              <w:t>lobalization</w:t>
            </w:r>
          </w:p>
          <w:p w14:paraId="3AEB8CE6" w14:textId="288CEAC5" w:rsidR="004D2938" w:rsidRPr="001510B0" w:rsidRDefault="004D2938" w:rsidP="004D2938">
            <w:pPr>
              <w:rPr>
                <w:lang w:val="en-GB"/>
              </w:rPr>
            </w:pPr>
          </w:p>
        </w:tc>
        <w:tc>
          <w:tcPr>
            <w:tcW w:w="4814" w:type="dxa"/>
          </w:tcPr>
          <w:p w14:paraId="798928E5" w14:textId="5630ED8A" w:rsidR="004D2938" w:rsidRPr="00A23B87" w:rsidRDefault="00265A6C" w:rsidP="004D2938">
            <w:pPr>
              <w:rPr>
                <w:lang w:val="en-GB"/>
              </w:rPr>
            </w:pPr>
            <w:r w:rsidRPr="00265A6C">
              <w:rPr>
                <w:rFonts w:ascii="Arial" w:hAnsi="Arial" w:cs="Arial"/>
                <w:color w:val="222222"/>
                <w:sz w:val="20"/>
                <w:szCs w:val="20"/>
                <w:shd w:val="clear" w:color="auto" w:fill="FFFFFF"/>
                <w:lang w:val="en-GB"/>
              </w:rPr>
              <w:t xml:space="preserve">Persson, K. G., &amp; Sharp, P. (2015). An Economic History of Europe: Knowledge, Institutions and Growth, 600 to the Present (2nd ed.). Cambridge: Cambridge University </w:t>
            </w:r>
            <w:proofErr w:type="spellStart"/>
            <w:r w:rsidRPr="00265A6C">
              <w:rPr>
                <w:rFonts w:ascii="Arial" w:hAnsi="Arial" w:cs="Arial"/>
                <w:color w:val="222222"/>
                <w:sz w:val="20"/>
                <w:szCs w:val="20"/>
                <w:shd w:val="clear" w:color="auto" w:fill="FFFFFF"/>
                <w:lang w:val="en-GB"/>
              </w:rPr>
              <w:t>Press.Chapters</w:t>
            </w:r>
            <w:proofErr w:type="spellEnd"/>
            <w:r w:rsidRPr="00265A6C">
              <w:rPr>
                <w:rFonts w:ascii="Arial" w:hAnsi="Arial" w:cs="Arial"/>
                <w:color w:val="222222"/>
                <w:sz w:val="20"/>
                <w:szCs w:val="20"/>
                <w:shd w:val="clear" w:color="auto" w:fill="FFFFFF"/>
                <w:lang w:val="en-GB"/>
              </w:rPr>
              <w:t xml:space="preserve"> </w:t>
            </w:r>
            <w:r>
              <w:rPr>
                <w:rFonts w:ascii="Arial" w:hAnsi="Arial" w:cs="Arial"/>
                <w:color w:val="222222"/>
                <w:sz w:val="20"/>
                <w:szCs w:val="20"/>
                <w:shd w:val="clear" w:color="auto" w:fill="FFFFFF"/>
                <w:lang w:val="en-GB"/>
              </w:rPr>
              <w:t>8</w:t>
            </w:r>
            <w:r w:rsidRPr="00265A6C">
              <w:rPr>
                <w:rFonts w:ascii="Arial" w:hAnsi="Arial" w:cs="Arial"/>
                <w:color w:val="222222"/>
                <w:sz w:val="20"/>
                <w:szCs w:val="20"/>
                <w:shd w:val="clear" w:color="auto" w:fill="FFFFFF"/>
                <w:lang w:val="en-GB"/>
              </w:rPr>
              <w:t xml:space="preserve"> and </w:t>
            </w:r>
            <w:r>
              <w:rPr>
                <w:rFonts w:ascii="Arial" w:hAnsi="Arial" w:cs="Arial"/>
                <w:color w:val="222222"/>
                <w:sz w:val="20"/>
                <w:szCs w:val="20"/>
                <w:shd w:val="clear" w:color="auto" w:fill="FFFFFF"/>
                <w:lang w:val="en-GB"/>
              </w:rPr>
              <w:t>12</w:t>
            </w:r>
            <w:r w:rsidR="004D2938">
              <w:rPr>
                <w:lang w:val="en-GB"/>
              </w:rPr>
              <w:t>.</w:t>
            </w:r>
          </w:p>
        </w:tc>
      </w:tr>
    </w:tbl>
    <w:p w14:paraId="48CFDA59" w14:textId="77777777" w:rsidR="003332F0" w:rsidRPr="001510B0" w:rsidRDefault="003332F0">
      <w:pPr>
        <w:rPr>
          <w:lang w:val="en-GB"/>
        </w:rPr>
      </w:pPr>
    </w:p>
    <w:p w14:paraId="42A6881A" w14:textId="54A30018" w:rsidR="003332F0" w:rsidRDefault="00530D75">
      <w:pPr>
        <w:rPr>
          <w:lang w:val="en-GB"/>
        </w:rPr>
      </w:pPr>
      <w:r w:rsidRPr="004D2938">
        <w:rPr>
          <w:b/>
          <w:bCs/>
          <w:lang w:val="en-GB"/>
        </w:rPr>
        <w:t>Bimester:</w:t>
      </w:r>
      <w:r w:rsidRPr="004D2938">
        <w:rPr>
          <w:lang w:val="en-GB"/>
        </w:rPr>
        <w:t xml:space="preserve"> </w:t>
      </w:r>
      <w:r w:rsidR="004D2938" w:rsidRPr="004D2938">
        <w:rPr>
          <w:lang w:val="en-GB"/>
        </w:rPr>
        <w:t>Mar</w:t>
      </w:r>
      <w:r w:rsidR="004D2938">
        <w:rPr>
          <w:lang w:val="en-GB"/>
        </w:rPr>
        <w:t>ch-April</w:t>
      </w:r>
      <w:r w:rsidR="00716482">
        <w:rPr>
          <w:lang w:val="en-GB"/>
        </w:rPr>
        <w:t>.</w:t>
      </w:r>
    </w:p>
    <w:p w14:paraId="15A8FEE3" w14:textId="77777777" w:rsidR="008B69E8" w:rsidRDefault="008B69E8">
      <w:pPr>
        <w:rPr>
          <w:lang w:val="en-GB"/>
        </w:rPr>
      </w:pPr>
    </w:p>
    <w:sectPr w:rsidR="008B69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60195"/>
    <w:multiLevelType w:val="hybridMultilevel"/>
    <w:tmpl w:val="C25AAF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F0"/>
    <w:rsid w:val="000B29E0"/>
    <w:rsid w:val="00147BF1"/>
    <w:rsid w:val="001510B0"/>
    <w:rsid w:val="00152702"/>
    <w:rsid w:val="001F5056"/>
    <w:rsid w:val="00265A6C"/>
    <w:rsid w:val="003332F0"/>
    <w:rsid w:val="00386674"/>
    <w:rsid w:val="00395F68"/>
    <w:rsid w:val="004A171C"/>
    <w:rsid w:val="004D2938"/>
    <w:rsid w:val="004E3454"/>
    <w:rsid w:val="00530D75"/>
    <w:rsid w:val="00543F39"/>
    <w:rsid w:val="00585DBE"/>
    <w:rsid w:val="006207CE"/>
    <w:rsid w:val="00633F9F"/>
    <w:rsid w:val="006F6A0D"/>
    <w:rsid w:val="00716482"/>
    <w:rsid w:val="00741492"/>
    <w:rsid w:val="008B69E8"/>
    <w:rsid w:val="008B75C3"/>
    <w:rsid w:val="008F1812"/>
    <w:rsid w:val="009232AE"/>
    <w:rsid w:val="00943EAD"/>
    <w:rsid w:val="00A23B87"/>
    <w:rsid w:val="00B937B6"/>
    <w:rsid w:val="00BF428E"/>
    <w:rsid w:val="00D80A8C"/>
    <w:rsid w:val="00D81013"/>
    <w:rsid w:val="00DE79F3"/>
    <w:rsid w:val="00EC53BC"/>
    <w:rsid w:val="00EE38B8"/>
    <w:rsid w:val="00F55EDF"/>
    <w:rsid w:val="00F951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0DE99"/>
  <w15:chartTrackingRefBased/>
  <w15:docId w15:val="{86582F26-CE9F-4135-B0BA-58A9A771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3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33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332F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332F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332F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332F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32F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32F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32F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32F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332F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332F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332F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332F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332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32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32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32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32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32F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32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32F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32F0"/>
    <w:rPr>
      <w:i/>
      <w:iCs/>
      <w:color w:val="404040" w:themeColor="text1" w:themeTint="BF"/>
    </w:rPr>
  </w:style>
  <w:style w:type="paragraph" w:styleId="Paragrafoelenco">
    <w:name w:val="List Paragraph"/>
    <w:basedOn w:val="Normale"/>
    <w:uiPriority w:val="34"/>
    <w:qFormat/>
    <w:rsid w:val="003332F0"/>
    <w:pPr>
      <w:ind w:left="720"/>
      <w:contextualSpacing/>
    </w:pPr>
  </w:style>
  <w:style w:type="character" w:styleId="Enfasiintensa">
    <w:name w:val="Intense Emphasis"/>
    <w:basedOn w:val="Carpredefinitoparagrafo"/>
    <w:uiPriority w:val="21"/>
    <w:qFormat/>
    <w:rsid w:val="003332F0"/>
    <w:rPr>
      <w:i/>
      <w:iCs/>
      <w:color w:val="2F5496" w:themeColor="accent1" w:themeShade="BF"/>
    </w:rPr>
  </w:style>
  <w:style w:type="paragraph" w:styleId="Citazioneintensa">
    <w:name w:val="Intense Quote"/>
    <w:basedOn w:val="Normale"/>
    <w:next w:val="Normale"/>
    <w:link w:val="CitazioneintensaCarattere"/>
    <w:uiPriority w:val="30"/>
    <w:qFormat/>
    <w:rsid w:val="00333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332F0"/>
    <w:rPr>
      <w:i/>
      <w:iCs/>
      <w:color w:val="2F5496" w:themeColor="accent1" w:themeShade="BF"/>
    </w:rPr>
  </w:style>
  <w:style w:type="character" w:styleId="Riferimentointenso">
    <w:name w:val="Intense Reference"/>
    <w:basedOn w:val="Carpredefinitoparagrafo"/>
    <w:uiPriority w:val="32"/>
    <w:qFormat/>
    <w:rsid w:val="003332F0"/>
    <w:rPr>
      <w:b/>
      <w:bCs/>
      <w:smallCaps/>
      <w:color w:val="2F5496" w:themeColor="accent1" w:themeShade="BF"/>
      <w:spacing w:val="5"/>
    </w:rPr>
  </w:style>
  <w:style w:type="table" w:styleId="Grigliatabella">
    <w:name w:val="Table Grid"/>
    <w:basedOn w:val="Tabellanormale"/>
    <w:uiPriority w:val="39"/>
    <w:rsid w:val="0015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221</Words>
  <Characters>1333</Characters>
  <Application>Microsoft Office Word</Application>
  <DocSecurity>0</DocSecurity>
  <Lines>41</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Greco</dc:creator>
  <cp:keywords/>
  <dc:description/>
  <cp:lastModifiedBy>Fabio Paolo Di Vita</cp:lastModifiedBy>
  <cp:revision>25</cp:revision>
  <dcterms:created xsi:type="dcterms:W3CDTF">2024-08-26T07:29:00Z</dcterms:created>
  <dcterms:modified xsi:type="dcterms:W3CDTF">2024-08-27T09:19:00Z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dfbba9bdd977b23058e6f40b116616934dd5cd1a5da89b09f5cbdccd07567968</vt:lpwstr>
  </property>
</Properties>
</file>