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BF2947" w14:textId="77777777" w:rsidR="001931B2" w:rsidRDefault="00000000">
      <w:pPr>
        <w:spacing w:after="480"/>
        <w:jc w:val="center"/>
      </w:pPr>
      <w:r>
        <w:rPr>
          <w:noProof/>
        </w:rPr>
        <w:drawing>
          <wp:inline distT="0" distB="0" distL="0" distR="0" wp14:anchorId="49FA5442" wp14:editId="237F4F4E">
            <wp:extent cx="5184000" cy="10514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ct_heade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105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A917B" w14:textId="77777777" w:rsidR="0046034B" w:rsidRDefault="0046034B">
      <w:pPr>
        <w:spacing w:before="80" w:after="360"/>
        <w:jc w:val="center"/>
        <w:rPr>
          <w:b/>
          <w:i/>
          <w:sz w:val="34"/>
        </w:rPr>
      </w:pPr>
    </w:p>
    <w:p w14:paraId="0B762908" w14:textId="26C47F76" w:rsidR="0046034B" w:rsidRDefault="00000000">
      <w:pPr>
        <w:spacing w:before="80" w:after="360"/>
        <w:jc w:val="center"/>
        <w:rPr>
          <w:b/>
          <w:i/>
          <w:sz w:val="34"/>
        </w:rPr>
      </w:pPr>
      <w:proofErr w:type="spellStart"/>
      <w:r>
        <w:rPr>
          <w:b/>
          <w:i/>
          <w:sz w:val="34"/>
        </w:rPr>
        <w:t>Requisiti</w:t>
      </w:r>
      <w:proofErr w:type="spellEnd"/>
      <w:r>
        <w:rPr>
          <w:b/>
          <w:i/>
          <w:sz w:val="34"/>
        </w:rPr>
        <w:t xml:space="preserve"> di </w:t>
      </w:r>
      <w:proofErr w:type="spellStart"/>
      <w:r>
        <w:rPr>
          <w:b/>
          <w:i/>
          <w:sz w:val="34"/>
        </w:rPr>
        <w:t>ammissione</w:t>
      </w:r>
      <w:proofErr w:type="spellEnd"/>
      <w:r>
        <w:rPr>
          <w:b/>
          <w:i/>
          <w:sz w:val="34"/>
        </w:rPr>
        <w:t xml:space="preserve"> </w:t>
      </w:r>
    </w:p>
    <w:p w14:paraId="429F6D1F" w14:textId="7F8E26DF" w:rsidR="001931B2" w:rsidRDefault="00000000">
      <w:pPr>
        <w:spacing w:before="80" w:after="360"/>
        <w:jc w:val="center"/>
        <w:rPr>
          <w:b/>
          <w:i/>
          <w:sz w:val="34"/>
        </w:rPr>
      </w:pPr>
      <w:r>
        <w:rPr>
          <w:b/>
          <w:i/>
          <w:sz w:val="34"/>
        </w:rPr>
        <w:t xml:space="preserve">e </w:t>
      </w:r>
      <w:proofErr w:type="spellStart"/>
      <w:r>
        <w:rPr>
          <w:b/>
          <w:i/>
          <w:sz w:val="34"/>
        </w:rPr>
        <w:t>criteri</w:t>
      </w:r>
      <w:proofErr w:type="spellEnd"/>
      <w:r>
        <w:rPr>
          <w:b/>
          <w:i/>
          <w:sz w:val="34"/>
        </w:rPr>
        <w:t xml:space="preserve"> per il </w:t>
      </w:r>
      <w:proofErr w:type="spellStart"/>
      <w:r>
        <w:rPr>
          <w:b/>
          <w:i/>
          <w:sz w:val="34"/>
        </w:rPr>
        <w:t>riconoscimento</w:t>
      </w:r>
      <w:proofErr w:type="spellEnd"/>
      <w:r>
        <w:rPr>
          <w:b/>
          <w:i/>
          <w:sz w:val="34"/>
        </w:rPr>
        <w:t xml:space="preserve"> di </w:t>
      </w:r>
      <w:proofErr w:type="spellStart"/>
      <w:r>
        <w:rPr>
          <w:b/>
          <w:i/>
          <w:sz w:val="34"/>
        </w:rPr>
        <w:t>crediti</w:t>
      </w:r>
      <w:proofErr w:type="spellEnd"/>
    </w:p>
    <w:p w14:paraId="3BAE2276" w14:textId="77777777" w:rsidR="0046034B" w:rsidRDefault="0046034B">
      <w:pPr>
        <w:spacing w:before="80" w:after="360"/>
        <w:jc w:val="center"/>
        <w:rPr>
          <w:b/>
          <w:i/>
          <w:sz w:val="34"/>
        </w:rPr>
      </w:pPr>
    </w:p>
    <w:p w14:paraId="61903941" w14:textId="77777777" w:rsidR="0046034B" w:rsidRDefault="0046034B">
      <w:pPr>
        <w:spacing w:before="80" w:after="360"/>
        <w:jc w:val="center"/>
        <w:rPr>
          <w:b/>
          <w:i/>
          <w:sz w:val="34"/>
        </w:rPr>
      </w:pPr>
    </w:p>
    <w:p w14:paraId="69A9DD51" w14:textId="77777777" w:rsidR="0046034B" w:rsidRDefault="0046034B">
      <w:pPr>
        <w:spacing w:before="80" w:after="360"/>
        <w:jc w:val="center"/>
        <w:rPr>
          <w:b/>
          <w:i/>
          <w:sz w:val="34"/>
        </w:rPr>
      </w:pPr>
    </w:p>
    <w:p w14:paraId="42E3B239" w14:textId="77777777" w:rsidR="0046034B" w:rsidRDefault="0046034B">
      <w:pPr>
        <w:spacing w:before="80" w:after="360"/>
        <w:jc w:val="center"/>
      </w:pPr>
    </w:p>
    <w:p w14:paraId="63EFC487" w14:textId="730FC834" w:rsidR="0046034B" w:rsidRDefault="0046034B">
      <w:pPr>
        <w:spacing w:after="240"/>
        <w:jc w:val="center"/>
        <w:rPr>
          <w:b/>
          <w:i/>
          <w:sz w:val="29"/>
        </w:rPr>
      </w:pPr>
      <w:r>
        <w:rPr>
          <w:b/>
          <w:i/>
          <w:sz w:val="29"/>
        </w:rPr>
        <w:t xml:space="preserve">Corso di Laurea Magistrale </w:t>
      </w:r>
      <w:r w:rsidR="00000000">
        <w:rPr>
          <w:b/>
          <w:i/>
          <w:sz w:val="29"/>
        </w:rPr>
        <w:t xml:space="preserve">in </w:t>
      </w:r>
    </w:p>
    <w:p w14:paraId="792A206A" w14:textId="27F5FC53" w:rsidR="001931B2" w:rsidRDefault="0046034B">
      <w:pPr>
        <w:spacing w:after="240"/>
        <w:jc w:val="center"/>
        <w:rPr>
          <w:b/>
          <w:i/>
          <w:sz w:val="29"/>
        </w:rPr>
      </w:pPr>
      <w:r>
        <w:rPr>
          <w:b/>
          <w:i/>
          <w:sz w:val="29"/>
        </w:rPr>
        <w:t>FINANZA, BANCA E MERCATI</w:t>
      </w:r>
    </w:p>
    <w:p w14:paraId="3CA6FEA8" w14:textId="77777777" w:rsidR="0046034B" w:rsidRDefault="0046034B">
      <w:pPr>
        <w:spacing w:after="240"/>
        <w:jc w:val="center"/>
      </w:pPr>
    </w:p>
    <w:p w14:paraId="72382A58" w14:textId="77777777" w:rsidR="00D735D3" w:rsidRDefault="00664AC0" w:rsidP="00D735D3">
      <w:pPr>
        <w:jc w:val="center"/>
        <w:rPr>
          <w:i/>
          <w:sz w:val="27"/>
        </w:rPr>
      </w:pPr>
      <w:proofErr w:type="spellStart"/>
      <w:r>
        <w:rPr>
          <w:i/>
          <w:sz w:val="27"/>
        </w:rPr>
        <w:t>Interc</w:t>
      </w:r>
      <w:r w:rsidR="00000000">
        <w:rPr>
          <w:i/>
          <w:sz w:val="27"/>
        </w:rPr>
        <w:t>lasse</w:t>
      </w:r>
      <w:proofErr w:type="spellEnd"/>
      <w:r w:rsidR="00000000">
        <w:rPr>
          <w:i/>
          <w:sz w:val="27"/>
        </w:rPr>
        <w:t xml:space="preserve"> </w:t>
      </w:r>
    </w:p>
    <w:p w14:paraId="3245401F" w14:textId="4756BC67" w:rsidR="00D735D3" w:rsidRDefault="00664AC0" w:rsidP="00D735D3">
      <w:pPr>
        <w:jc w:val="center"/>
        <w:rPr>
          <w:i/>
          <w:sz w:val="27"/>
        </w:rPr>
      </w:pPr>
      <w:r>
        <w:rPr>
          <w:i/>
          <w:sz w:val="27"/>
        </w:rPr>
        <w:t>LM-16R – Finanza</w:t>
      </w:r>
    </w:p>
    <w:p w14:paraId="602A80C3" w14:textId="658687D8" w:rsidR="001931B2" w:rsidRDefault="00000000" w:rsidP="00D735D3">
      <w:pPr>
        <w:jc w:val="center"/>
        <w:rPr>
          <w:i/>
          <w:sz w:val="27"/>
        </w:rPr>
      </w:pPr>
      <w:r>
        <w:rPr>
          <w:i/>
          <w:sz w:val="27"/>
        </w:rPr>
        <w:t>LM</w:t>
      </w:r>
      <w:r w:rsidR="00664AC0">
        <w:rPr>
          <w:i/>
          <w:sz w:val="27"/>
        </w:rPr>
        <w:t>-</w:t>
      </w:r>
      <w:r>
        <w:rPr>
          <w:i/>
          <w:sz w:val="27"/>
        </w:rPr>
        <w:t>77</w:t>
      </w:r>
      <w:r w:rsidR="00664AC0">
        <w:rPr>
          <w:i/>
          <w:sz w:val="27"/>
        </w:rPr>
        <w:t>R</w:t>
      </w:r>
      <w:r>
        <w:rPr>
          <w:i/>
          <w:sz w:val="27"/>
        </w:rPr>
        <w:t xml:space="preserve"> – </w:t>
      </w:r>
      <w:proofErr w:type="spellStart"/>
      <w:r>
        <w:rPr>
          <w:i/>
          <w:sz w:val="27"/>
        </w:rPr>
        <w:t>Scienze</w:t>
      </w:r>
      <w:proofErr w:type="spellEnd"/>
      <w:r>
        <w:rPr>
          <w:i/>
          <w:sz w:val="27"/>
        </w:rPr>
        <w:t xml:space="preserve"> </w:t>
      </w:r>
      <w:proofErr w:type="spellStart"/>
      <w:r>
        <w:rPr>
          <w:i/>
          <w:sz w:val="27"/>
        </w:rPr>
        <w:t>economico-aziendali</w:t>
      </w:r>
      <w:proofErr w:type="spellEnd"/>
    </w:p>
    <w:p w14:paraId="100FEDD0" w14:textId="77777777" w:rsidR="00D735D3" w:rsidRDefault="00D735D3" w:rsidP="00D735D3">
      <w:pPr>
        <w:jc w:val="center"/>
        <w:rPr>
          <w:i/>
          <w:sz w:val="27"/>
        </w:rPr>
      </w:pPr>
    </w:p>
    <w:p w14:paraId="1D396158" w14:textId="77777777" w:rsidR="00D735D3" w:rsidRDefault="00D735D3" w:rsidP="00D735D3">
      <w:pPr>
        <w:jc w:val="center"/>
        <w:rPr>
          <w:i/>
          <w:sz w:val="27"/>
        </w:rPr>
      </w:pPr>
    </w:p>
    <w:p w14:paraId="51BBC91B" w14:textId="77777777" w:rsidR="0046034B" w:rsidRDefault="0046034B" w:rsidP="00D735D3">
      <w:pPr>
        <w:jc w:val="center"/>
        <w:rPr>
          <w:i/>
          <w:sz w:val="27"/>
        </w:rPr>
      </w:pPr>
    </w:p>
    <w:p w14:paraId="37BB23E2" w14:textId="77777777" w:rsidR="0046034B" w:rsidRDefault="0046034B" w:rsidP="00D735D3">
      <w:pPr>
        <w:jc w:val="center"/>
        <w:rPr>
          <w:i/>
          <w:sz w:val="27"/>
        </w:rPr>
      </w:pPr>
    </w:p>
    <w:p w14:paraId="7340F7E6" w14:textId="77777777" w:rsidR="0046034B" w:rsidRDefault="0046034B" w:rsidP="00D735D3">
      <w:pPr>
        <w:jc w:val="center"/>
        <w:rPr>
          <w:i/>
          <w:sz w:val="27"/>
        </w:rPr>
      </w:pPr>
    </w:p>
    <w:p w14:paraId="43FEF331" w14:textId="77777777" w:rsidR="0046034B" w:rsidRDefault="0046034B" w:rsidP="00D735D3">
      <w:pPr>
        <w:jc w:val="center"/>
        <w:rPr>
          <w:i/>
          <w:sz w:val="27"/>
        </w:rPr>
      </w:pPr>
    </w:p>
    <w:p w14:paraId="6DDE06BB" w14:textId="77777777" w:rsidR="0046034B" w:rsidRDefault="0046034B" w:rsidP="00D735D3">
      <w:pPr>
        <w:jc w:val="center"/>
        <w:rPr>
          <w:i/>
          <w:sz w:val="27"/>
        </w:rPr>
      </w:pPr>
    </w:p>
    <w:p w14:paraId="7BB3069F" w14:textId="77777777" w:rsidR="00D735D3" w:rsidRDefault="00D735D3" w:rsidP="00D735D3">
      <w:pPr>
        <w:jc w:val="center"/>
      </w:pPr>
    </w:p>
    <w:p w14:paraId="599A953A" w14:textId="2F9E7AC3" w:rsidR="001931B2" w:rsidRDefault="00000000">
      <w:pPr>
        <w:jc w:val="center"/>
      </w:pPr>
      <w:r>
        <w:rPr>
          <w:sz w:val="25"/>
        </w:rPr>
        <w:t>COORTE 202</w:t>
      </w:r>
      <w:r w:rsidR="00664AC0">
        <w:rPr>
          <w:sz w:val="25"/>
        </w:rPr>
        <w:t>6</w:t>
      </w:r>
      <w:r>
        <w:rPr>
          <w:sz w:val="25"/>
        </w:rPr>
        <w:t>-2</w:t>
      </w:r>
      <w:r w:rsidR="00664AC0">
        <w:rPr>
          <w:sz w:val="25"/>
        </w:rPr>
        <w:t>7</w:t>
      </w:r>
    </w:p>
    <w:p w14:paraId="1A5BAA7D" w14:textId="77777777" w:rsidR="001931B2" w:rsidRDefault="00000000">
      <w:r>
        <w:br w:type="page"/>
      </w:r>
    </w:p>
    <w:p w14:paraId="49A83DC6" w14:textId="77777777" w:rsidR="001931B2" w:rsidRDefault="00000000">
      <w:pPr>
        <w:keepNext/>
        <w:pBdr>
          <w:top w:val="single" w:sz="8" w:space="1" w:color="000000"/>
          <w:bottom w:val="single" w:sz="8" w:space="1" w:color="000000"/>
        </w:pBdr>
        <w:spacing w:before="20" w:after="20"/>
      </w:pPr>
      <w:r>
        <w:rPr>
          <w:b/>
          <w:sz w:val="22"/>
        </w:rPr>
        <w:lastRenderedPageBreak/>
        <w:t>Requisiti curriculari</w:t>
      </w:r>
    </w:p>
    <w:p w14:paraId="5656AFE4" w14:textId="77777777" w:rsidR="001931B2" w:rsidRDefault="00000000">
      <w:pPr>
        <w:spacing w:line="240" w:lineRule="auto"/>
      </w:pPr>
      <w:r>
        <w:rPr>
          <w:b/>
        </w:rPr>
        <w:t>Possono iscriversi al corso di laurea magistrale i candidati:</w:t>
      </w:r>
    </w:p>
    <w:p w14:paraId="56A6AB4C" w14:textId="77777777" w:rsidR="001931B2" w:rsidRDefault="00000000">
      <w:pPr>
        <w:spacing w:line="240" w:lineRule="auto"/>
      </w:pPr>
      <w:r>
        <w:t xml:space="preserve">a)        </w:t>
      </w:r>
      <w:r>
        <w:rPr>
          <w:b/>
        </w:rPr>
        <w:t>in possesso di uno dei seguenti titoli:</w:t>
      </w:r>
    </w:p>
    <w:p w14:paraId="53066AE9" w14:textId="77777777" w:rsidR="001931B2" w:rsidRDefault="00000000">
      <w:pPr>
        <w:spacing w:line="240" w:lineRule="auto"/>
        <w:ind w:left="822"/>
        <w:jc w:val="both"/>
      </w:pPr>
      <w:r>
        <w:t>Laurea di cui al DM 270/2004 o al DM 509/1999 conseguita presso un’Università italiana; Diploma Universitario di durata triennale di cui alla legge 19 novembre 1990 n. 341, ovvero altro titolo di studio, anche conseguito all'estero, riconosciuto idoneo dal Consiglio del Corso di Studi.</w:t>
      </w:r>
    </w:p>
    <w:p w14:paraId="3840407D" w14:textId="77777777" w:rsidR="001931B2" w:rsidRDefault="00000000">
      <w:pPr>
        <w:spacing w:line="240" w:lineRule="auto"/>
        <w:ind w:left="822"/>
      </w:pPr>
      <w:r>
        <w:t>In particolare:</w:t>
      </w:r>
    </w:p>
    <w:p w14:paraId="13F6DF11" w14:textId="77777777" w:rsidR="001931B2" w:rsidRDefault="00000000">
      <w:pPr>
        <w:spacing w:line="240" w:lineRule="auto"/>
        <w:ind w:left="822"/>
        <w:jc w:val="both"/>
      </w:pPr>
      <w:r>
        <w:t>- Laurea di classe L-18 o L-33 (ex DM 270/04) o di classe XVII o XXVIII (ex DM 509/99) conseguita presso una Università Italiana o diploma universitario triennale equiparato alle lauree della classe L-18 o L-33;</w:t>
      </w:r>
    </w:p>
    <w:p w14:paraId="00D858FC" w14:textId="77777777" w:rsidR="001931B2" w:rsidRDefault="00000000">
      <w:pPr>
        <w:spacing w:line="240" w:lineRule="auto"/>
      </w:pPr>
      <w:r>
        <w:t xml:space="preserve">b)        </w:t>
      </w:r>
      <w:r>
        <w:rPr>
          <w:b/>
        </w:rPr>
        <w:t>e in possesso dei requisiti curriculari</w:t>
      </w:r>
      <w:r>
        <w:t xml:space="preserve"> di seguito indicati:</w:t>
      </w:r>
    </w:p>
    <w:p w14:paraId="06DA6BCE" w14:textId="77777777" w:rsidR="001931B2" w:rsidRDefault="00000000">
      <w:pPr>
        <w:spacing w:after="20" w:line="240" w:lineRule="auto"/>
        <w:ind w:left="822" w:hanging="255"/>
      </w:pPr>
      <w:r>
        <w:t xml:space="preserve">•  </w:t>
      </w:r>
      <w:r>
        <w:rPr>
          <w:b/>
        </w:rPr>
        <w:t>51 CFU</w:t>
      </w:r>
      <w:r>
        <w:t xml:space="preserve"> acquisiti in un corso universitario (Laurea, Laurea triennale, Laurea specialistica, Laurea magistrale), relativamente alle aree e ai S.S.D. sottoindicati: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5783"/>
        <w:gridCol w:w="1304"/>
      </w:tblGrid>
      <w:tr w:rsidR="001931B2" w14:paraId="1148ADFD" w14:textId="77777777">
        <w:trPr>
          <w:tblHeader/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466706B" w14:textId="77777777" w:rsidR="001931B2" w:rsidRDefault="00000000">
            <w:pPr>
              <w:spacing w:line="240" w:lineRule="auto"/>
            </w:pPr>
            <w:r>
              <w:rPr>
                <w:b/>
                <w:sz w:val="18"/>
              </w:rPr>
              <w:t>AREA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8F368C9" w14:textId="77777777" w:rsidR="001931B2" w:rsidRDefault="00000000">
            <w:pPr>
              <w:spacing w:line="240" w:lineRule="auto"/>
            </w:pPr>
            <w:r>
              <w:rPr>
                <w:b/>
                <w:sz w:val="18"/>
              </w:rPr>
              <w:t>S.S.D. (SETTORI SCIENTIFICO DICIPLINARI)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D07DA25" w14:textId="77777777" w:rsidR="001931B2" w:rsidRDefault="00000000">
            <w:pPr>
              <w:spacing w:line="240" w:lineRule="auto"/>
            </w:pPr>
            <w:r>
              <w:rPr>
                <w:b/>
                <w:sz w:val="18"/>
              </w:rPr>
              <w:t>CFU</w:t>
            </w:r>
          </w:p>
        </w:tc>
      </w:tr>
      <w:tr w:rsidR="001931B2" w14:paraId="16D4B14A" w14:textId="77777777">
        <w:trPr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2C476FA5" w14:textId="77777777" w:rsidR="001931B2" w:rsidRDefault="00000000">
            <w:pPr>
              <w:spacing w:line="228" w:lineRule="auto"/>
            </w:pPr>
            <w:r>
              <w:rPr>
                <w:b/>
                <w:sz w:val="18"/>
              </w:rPr>
              <w:t>AZIENDALE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B92D147" w14:textId="77777777" w:rsidR="001931B2" w:rsidRDefault="00000000">
            <w:pPr>
              <w:spacing w:line="228" w:lineRule="auto"/>
            </w:pPr>
            <w:r>
              <w:rPr>
                <w:sz w:val="18"/>
              </w:rPr>
              <w:t>SECS-P/07    Economia aziendale;</w:t>
            </w:r>
            <w:r>
              <w:br/>
            </w:r>
            <w:r>
              <w:rPr>
                <w:sz w:val="18"/>
              </w:rPr>
              <w:t>SECS-P/08    Economia e gestione delle imprese</w:t>
            </w:r>
            <w:r>
              <w:br/>
            </w:r>
            <w:r>
              <w:rPr>
                <w:sz w:val="18"/>
              </w:rPr>
              <w:t>SECS-P/09    Finanza aziendale</w:t>
            </w:r>
            <w:r>
              <w:br/>
            </w:r>
            <w:r>
              <w:rPr>
                <w:sz w:val="18"/>
              </w:rPr>
              <w:t>SECS-P/10    Organizzazione aziendale</w:t>
            </w:r>
            <w:r>
              <w:br/>
            </w:r>
            <w:r>
              <w:rPr>
                <w:sz w:val="18"/>
              </w:rPr>
              <w:t>SECS-P/11    Economia degli intermediari finanziari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A735D71" w14:textId="77777777" w:rsidR="001931B2" w:rsidRDefault="00000000">
            <w:pPr>
              <w:spacing w:line="228" w:lineRule="auto"/>
            </w:pPr>
            <w:r>
              <w:rPr>
                <w:sz w:val="18"/>
              </w:rPr>
              <w:t xml:space="preserve">Almeno </w:t>
            </w:r>
            <w:r>
              <w:rPr>
                <w:b/>
                <w:sz w:val="18"/>
              </w:rPr>
              <w:t>18</w:t>
            </w:r>
          </w:p>
        </w:tc>
      </w:tr>
      <w:tr w:rsidR="001931B2" w14:paraId="3252A586" w14:textId="77777777">
        <w:trPr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8A2134F" w14:textId="77777777" w:rsidR="001931B2" w:rsidRDefault="00000000">
            <w:pPr>
              <w:spacing w:line="228" w:lineRule="auto"/>
            </w:pPr>
            <w:r>
              <w:rPr>
                <w:b/>
                <w:sz w:val="18"/>
              </w:rPr>
              <w:t>ECONOMICA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CCBBD13" w14:textId="77777777" w:rsidR="001931B2" w:rsidRDefault="00000000">
            <w:pPr>
              <w:spacing w:line="228" w:lineRule="auto"/>
            </w:pPr>
            <w:r>
              <w:rPr>
                <w:sz w:val="18"/>
              </w:rPr>
              <w:t>SECS-P/01    Economia politica</w:t>
            </w:r>
            <w:r>
              <w:br/>
            </w:r>
            <w:r>
              <w:rPr>
                <w:sz w:val="18"/>
              </w:rPr>
              <w:t>SECS-P/02    Politica Economica</w:t>
            </w:r>
            <w:r>
              <w:br/>
            </w:r>
            <w:r>
              <w:rPr>
                <w:sz w:val="18"/>
              </w:rPr>
              <w:t>SECS-P/03    Scienza delle Finanze</w:t>
            </w:r>
            <w:r>
              <w:br/>
            </w:r>
            <w:r>
              <w:rPr>
                <w:sz w:val="18"/>
              </w:rPr>
              <w:t>SECS-P/06    Economia Applicata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2F217A04" w14:textId="77777777" w:rsidR="001931B2" w:rsidRDefault="00000000">
            <w:pPr>
              <w:spacing w:line="228" w:lineRule="auto"/>
            </w:pPr>
            <w:r>
              <w:rPr>
                <w:sz w:val="18"/>
              </w:rPr>
              <w:t xml:space="preserve">almeno </w:t>
            </w:r>
            <w:r>
              <w:rPr>
                <w:b/>
                <w:sz w:val="18"/>
              </w:rPr>
              <w:t>12</w:t>
            </w:r>
          </w:p>
        </w:tc>
      </w:tr>
      <w:tr w:rsidR="001931B2" w14:paraId="5FC3D979" w14:textId="77777777">
        <w:trPr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27A4D6C1" w14:textId="77777777" w:rsidR="001931B2" w:rsidRDefault="00000000">
            <w:pPr>
              <w:spacing w:line="228" w:lineRule="auto"/>
            </w:pPr>
            <w:r>
              <w:rPr>
                <w:b/>
                <w:sz w:val="18"/>
              </w:rPr>
              <w:t>GIURIDICA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9CF721E" w14:textId="77777777" w:rsidR="001931B2" w:rsidRDefault="00000000">
            <w:pPr>
              <w:spacing w:line="228" w:lineRule="auto"/>
            </w:pPr>
            <w:r>
              <w:rPr>
                <w:sz w:val="18"/>
              </w:rPr>
              <w:t>IUS/01    Diritto privato</w:t>
            </w:r>
            <w:r>
              <w:br/>
            </w:r>
            <w:r>
              <w:rPr>
                <w:sz w:val="18"/>
              </w:rPr>
              <w:t>IUS/04    Diritto commerciale</w:t>
            </w:r>
            <w:r>
              <w:br/>
            </w:r>
            <w:r>
              <w:rPr>
                <w:sz w:val="18"/>
              </w:rPr>
              <w:t>IUS/09    Diritto pubblico</w:t>
            </w:r>
            <w:r>
              <w:br/>
            </w:r>
            <w:r>
              <w:rPr>
                <w:sz w:val="18"/>
              </w:rPr>
              <w:t>IUS/12    Diritto tributario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2659D818" w14:textId="77777777" w:rsidR="001931B2" w:rsidRDefault="00000000">
            <w:pPr>
              <w:spacing w:line="228" w:lineRule="auto"/>
            </w:pPr>
            <w:r>
              <w:rPr>
                <w:sz w:val="18"/>
              </w:rPr>
              <w:t xml:space="preserve">almeno </w:t>
            </w:r>
            <w:r>
              <w:rPr>
                <w:b/>
                <w:sz w:val="18"/>
              </w:rPr>
              <w:t>9</w:t>
            </w:r>
          </w:p>
        </w:tc>
      </w:tr>
      <w:tr w:rsidR="001931B2" w14:paraId="3CC9662F" w14:textId="77777777">
        <w:trPr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77ADF1B" w14:textId="77777777" w:rsidR="001931B2" w:rsidRDefault="00000000">
            <w:pPr>
              <w:spacing w:line="228" w:lineRule="auto"/>
            </w:pPr>
            <w:r>
              <w:rPr>
                <w:b/>
                <w:sz w:val="18"/>
              </w:rPr>
              <w:t>STATISTICO-</w:t>
            </w:r>
            <w:r>
              <w:br/>
            </w:r>
            <w:r>
              <w:rPr>
                <w:b/>
                <w:sz w:val="18"/>
              </w:rPr>
              <w:t>MATEMATICA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3FCDFB15" w14:textId="77777777" w:rsidR="001931B2" w:rsidRDefault="00000000">
            <w:pPr>
              <w:spacing w:line="228" w:lineRule="auto"/>
            </w:pPr>
            <w:r>
              <w:rPr>
                <w:sz w:val="18"/>
              </w:rPr>
              <w:t>SECS-S/01    Statistica</w:t>
            </w:r>
            <w:r>
              <w:br/>
            </w:r>
            <w:r>
              <w:rPr>
                <w:sz w:val="18"/>
              </w:rPr>
              <w:t>SECS-S/06    Metodi matematici dell’economia e delle</w:t>
            </w:r>
            <w:r>
              <w:rPr>
                <w:sz w:val="18"/>
              </w:rPr>
              <w:br/>
              <w:t>scienze attuariali e finanziarie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C261A3C" w14:textId="77777777" w:rsidR="001931B2" w:rsidRDefault="00000000">
            <w:pPr>
              <w:spacing w:line="228" w:lineRule="auto"/>
            </w:pPr>
            <w:r>
              <w:rPr>
                <w:sz w:val="18"/>
              </w:rPr>
              <w:t xml:space="preserve">almeno </w:t>
            </w:r>
            <w:r>
              <w:rPr>
                <w:b/>
                <w:sz w:val="18"/>
              </w:rPr>
              <w:t>12</w:t>
            </w:r>
          </w:p>
        </w:tc>
      </w:tr>
    </w:tbl>
    <w:p w14:paraId="1561F29E" w14:textId="77777777" w:rsidR="001931B2" w:rsidRDefault="00000000">
      <w:pPr>
        <w:spacing w:before="40" w:line="240" w:lineRule="auto"/>
        <w:jc w:val="both"/>
      </w:pPr>
      <w:r>
        <w:rPr>
          <w:sz w:val="19"/>
        </w:rPr>
        <w:t>In particolare, nei casi di titolo di studio conseguito all’estero, la Commissione all’uopo nominata stabilisce le corrispondenze tra insegnamenti in termini di CFU e di contenuti formativi.</w:t>
      </w:r>
    </w:p>
    <w:p w14:paraId="69A54D32" w14:textId="77777777" w:rsidR="001931B2" w:rsidRDefault="00000000">
      <w:pPr>
        <w:spacing w:line="240" w:lineRule="auto"/>
        <w:jc w:val="both"/>
      </w:pPr>
      <w:r>
        <w:rPr>
          <w:sz w:val="19"/>
        </w:rPr>
        <w:t>Ulteriore requisito richiesto è la conoscenza della lingua inglese di livello B1 (Quadro comune europeo di riferimento per la conoscenza delle lingue).</w:t>
      </w:r>
    </w:p>
    <w:p w14:paraId="058F610B" w14:textId="77777777" w:rsidR="001931B2" w:rsidRDefault="00000000">
      <w:pPr>
        <w:spacing w:after="20" w:line="240" w:lineRule="auto"/>
      </w:pPr>
      <w:r>
        <w:rPr>
          <w:sz w:val="19"/>
        </w:rPr>
        <w:t>Non è ammessa l’iscrizione con debiti formativi.</w:t>
      </w:r>
    </w:p>
    <w:p w14:paraId="688A895B" w14:textId="77777777" w:rsidR="001931B2" w:rsidRDefault="00000000">
      <w:pPr>
        <w:keepNext/>
        <w:pBdr>
          <w:top w:val="single" w:sz="8" w:space="1" w:color="000000"/>
          <w:bottom w:val="single" w:sz="8" w:space="1" w:color="000000"/>
        </w:pBdr>
        <w:spacing w:before="20" w:after="20"/>
      </w:pPr>
      <w:r>
        <w:rPr>
          <w:b/>
          <w:sz w:val="21"/>
        </w:rPr>
        <w:t>Prove di ammissione e modalità di verifica dell'adeguatezza della preparazione</w:t>
      </w:r>
    </w:p>
    <w:p w14:paraId="25C46843" w14:textId="77777777" w:rsidR="001931B2" w:rsidRDefault="00000000">
      <w:pPr>
        <w:spacing w:line="240" w:lineRule="auto"/>
        <w:jc w:val="both"/>
      </w:pPr>
      <w:r>
        <w:rPr>
          <w:sz w:val="19"/>
        </w:rPr>
        <w:t>La preparazione è ritenuta adeguata se il candidato ha conseguito una laurea di classe L-18 o L-33 (ex DM 270/04) o di classe XVII o XXVIII (ex DM 509/99) con votazione minima pari a 90/110.</w:t>
      </w:r>
    </w:p>
    <w:p w14:paraId="7AE0A402" w14:textId="77777777" w:rsidR="001931B2" w:rsidRDefault="00000000">
      <w:pPr>
        <w:spacing w:line="240" w:lineRule="auto"/>
        <w:jc w:val="both"/>
      </w:pPr>
      <w:r>
        <w:rPr>
          <w:sz w:val="19"/>
        </w:rPr>
        <w:t>Negli altri casi la Commissione verifica l’adeguata preparazione dei candidati attraverso l’analisi del curriculum personale.</w:t>
      </w:r>
    </w:p>
    <w:p w14:paraId="1700E07B" w14:textId="77777777" w:rsidR="001931B2" w:rsidRDefault="00000000">
      <w:pPr>
        <w:spacing w:line="240" w:lineRule="auto"/>
        <w:jc w:val="both"/>
      </w:pPr>
      <w:r>
        <w:rPr>
          <w:sz w:val="19"/>
        </w:rPr>
        <w:t>In base a quanto previsto dal Regolamento Didattico di Ateneo (RDA), in ogni caso si procederà alla valutazione della obsolescenza dei contenuti conoscitivi conseguiti da più di 6 anni. I candidati interessati dovranno sostenere un colloquio individuale.</w:t>
      </w:r>
    </w:p>
    <w:p w14:paraId="17B09CFD" w14:textId="77777777" w:rsidR="001931B2" w:rsidRDefault="00000000">
      <w:pPr>
        <w:spacing w:line="240" w:lineRule="auto"/>
        <w:jc w:val="both"/>
      </w:pPr>
      <w:r>
        <w:rPr>
          <w:sz w:val="19"/>
        </w:rPr>
        <w:t>Il requisito di conoscenza della lingua si considera soddisfatto da coloro i quali sono in possesso di corrispondente certificazione internazionale, o certificazione di equipollenza rilasciata da università; in mancanza la verifica della conoscenza avverrà attraverso la somministrazione di un apposito test e/o un colloquio.</w:t>
      </w:r>
    </w:p>
    <w:p w14:paraId="6D834244" w14:textId="77777777" w:rsidR="001931B2" w:rsidRDefault="00000000">
      <w:r>
        <w:br w:type="page"/>
      </w:r>
    </w:p>
    <w:p w14:paraId="5F9218EC" w14:textId="77777777" w:rsidR="001931B2" w:rsidRDefault="00000000">
      <w:pPr>
        <w:keepNext/>
        <w:pBdr>
          <w:top w:val="single" w:sz="8" w:space="1" w:color="000000"/>
          <w:bottom w:val="single" w:sz="8" w:space="1" w:color="000000"/>
        </w:pBdr>
        <w:spacing w:before="20" w:after="20"/>
      </w:pPr>
      <w:r>
        <w:rPr>
          <w:b/>
          <w:sz w:val="22"/>
        </w:rPr>
        <w:lastRenderedPageBreak/>
        <w:t>Criteri di riconoscimento di crediti conseguiti in altri corsi di studio</w:t>
      </w:r>
    </w:p>
    <w:p w14:paraId="02D2F712" w14:textId="77777777" w:rsidR="001931B2" w:rsidRDefault="00000000">
      <w:pPr>
        <w:spacing w:after="20" w:line="245" w:lineRule="auto"/>
        <w:jc w:val="both"/>
      </w:pPr>
      <w:r>
        <w:t>Il Consiglio del Corso delibera, sulla base della denominazione dell’insegnamento, del settore scientifico disciplinare di afferenza, del numero di crediti e del contenuto dei programmi, sul riconoscimento totale o parziale dei crediti acquisiti da uno/a studente in altra Università o in altro Corso di studio, ai fini della prosecuzione degli studi e in modo tale da assicurare il riconoscimento del maggior numero possibile dei crediti già maturati dallo/a studente. A tal fine è possibile fare ricorso a colloqui per la verifica delle conoscenze effettivamente possedute. Il mancato riconoscimento di crediti è adeguatamente motivato. Nel caso in cui lo/a studente provenga da un Corso di laurea magistrale appartenente alla medesima classe, la quota di crediti relativi al medesimo settore scientifico-disciplinare direttamente riconosciuti allo/a studente non può essere inferiore al 50% di quelli già maturati (art. 12, commi 6 e 7, del RDA). Nel caso in cui il corso di provenienza sia svolto in modalità a distanza, la quota minima del 50% è riconosciuta solo se il corso di provenienza risulta accreditato ai sensi della normativa vigente.</w:t>
      </w:r>
    </w:p>
    <w:p w14:paraId="725D1F24" w14:textId="77777777" w:rsidR="001931B2" w:rsidRDefault="00000000">
      <w:pPr>
        <w:spacing w:after="20" w:line="245" w:lineRule="auto"/>
        <w:jc w:val="both"/>
      </w:pPr>
      <w:r>
        <w:t>Con riferimento alle istanze presentate da studenti che effettuano passaggio di corso, trasferimento da altro Ateneo o che abbiano conseguito Crediti Formativi Universitari in anni precedenti all’iscrizione, il Consiglio del Corso delibera sull’eventuale iscrizione con abbreviazione di corso definendo, ove necessario, un piano di studi individuale e l’anno al quale lo/a studente può essere iscritto. L’accettazione delle domande di iscrizione al secondo anno è subordinata al riconoscimento di almeno 24 CFU.</w:t>
      </w:r>
    </w:p>
    <w:p w14:paraId="79808B5B" w14:textId="77777777" w:rsidR="001931B2" w:rsidRDefault="00000000">
      <w:pPr>
        <w:spacing w:after="20" w:line="245" w:lineRule="auto"/>
        <w:jc w:val="both"/>
      </w:pPr>
      <w:r>
        <w:t>Per quanto non previsto si rimanda al Regolamento didattico di Ateneo vigente e alle linee guida d’Ateneo per il riconoscimento dei crediti formativi universitari, approvate dal Senato Accademico in data 21/02/2011.</w:t>
      </w:r>
    </w:p>
    <w:p w14:paraId="536F2CC0" w14:textId="77777777" w:rsidR="001931B2" w:rsidRDefault="00000000">
      <w:pPr>
        <w:keepNext/>
        <w:pBdr>
          <w:top w:val="single" w:sz="8" w:space="1" w:color="000000"/>
          <w:bottom w:val="single" w:sz="8" w:space="1" w:color="000000"/>
        </w:pBdr>
        <w:spacing w:before="20" w:after="20"/>
      </w:pPr>
      <w:r>
        <w:rPr>
          <w:b/>
          <w:sz w:val="22"/>
        </w:rPr>
        <w:t>Criteri di riconoscimento di conoscenze e abilità professionali</w:t>
      </w:r>
    </w:p>
    <w:p w14:paraId="6B14A3FB" w14:textId="77777777" w:rsidR="001931B2" w:rsidRDefault="00000000">
      <w:pPr>
        <w:spacing w:after="20" w:line="245" w:lineRule="auto"/>
        <w:jc w:val="both"/>
      </w:pPr>
      <w:r>
        <w:t>Il Consiglio del Corso può riconoscere come crediti formativi universitari le conoscenze e le abilità professionali certificate ai sensi della normativa vigente in materia, purché coerenti con gli obiettivi formativi del corso di laurea. Il Consiglio di CdS, direttamente o tramite una commissione appositamente nominata, provvederà a verificare la documentazione prodotta dallo/a studente per il riconoscimento di conoscenze o attività professionali, nell’ambito dei CFU previsti per l'attività di tirocinio. Tali conoscenze ed abilità devono, in ogni caso, riguardare attività coerenti con gli obiettivi formativi del CdS.</w:t>
      </w:r>
    </w:p>
    <w:p w14:paraId="11E3B30C" w14:textId="77777777" w:rsidR="001931B2" w:rsidRDefault="00000000">
      <w:pPr>
        <w:keepNext/>
        <w:pBdr>
          <w:top w:val="single" w:sz="8" w:space="1" w:color="000000"/>
          <w:bottom w:val="single" w:sz="8" w:space="1" w:color="000000"/>
        </w:pBdr>
        <w:spacing w:before="20" w:after="20"/>
      </w:pPr>
      <w:r>
        <w:rPr>
          <w:b/>
          <w:sz w:val="21"/>
        </w:rPr>
        <w:t>Criteri di riconoscimento di conoscenze e abilità maturate in attività formative di livello post secondario realizzate col concorso dell’università</w:t>
      </w:r>
    </w:p>
    <w:p w14:paraId="6758852F" w14:textId="77777777" w:rsidR="001931B2" w:rsidRDefault="00000000">
      <w:r>
        <w:t>Non previsti.</w:t>
      </w:r>
    </w:p>
    <w:sectPr w:rsidR="001931B2" w:rsidSect="00034616">
      <w:footerReference w:type="default" r:id="rId9"/>
      <w:pgSz w:w="11906" w:h="16838"/>
      <w:pgMar w:top="765" w:right="879" w:bottom="822" w:left="879" w:header="283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254B12" w14:textId="77777777" w:rsidR="00243662" w:rsidRDefault="00243662">
      <w:pPr>
        <w:spacing w:line="240" w:lineRule="auto"/>
      </w:pPr>
      <w:r>
        <w:separator/>
      </w:r>
    </w:p>
  </w:endnote>
  <w:endnote w:type="continuationSeparator" w:id="0">
    <w:p w14:paraId="730F4AD6" w14:textId="77777777" w:rsidR="00243662" w:rsidRDefault="002436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8141AA" w14:textId="77777777" w:rsidR="001931B2" w:rsidRDefault="00000000">
    <w:pPr>
      <w:pStyle w:val="Pidipagina"/>
      <w:pBdr>
        <w:top w:val="single" w:sz="5" w:space="6" w:color="666666"/>
      </w:pBdr>
      <w:spacing w:before="60"/>
      <w:jc w:val="right"/>
    </w:pPr>
    <w:proofErr w:type="spellStart"/>
    <w:r>
      <w:rPr>
        <w:sz w:val="18"/>
      </w:rPr>
      <w:t>pag</w:t>
    </w:r>
    <w:proofErr w:type="spellEnd"/>
    <w:r>
      <w:rPr>
        <w:sz w:val="18"/>
      </w:rPr>
      <w:t xml:space="preserve">.  </w:t>
    </w:r>
    <w:r>
      <w:fldChar w:fldCharType="begin"/>
    </w:r>
    <w:r>
      <w:instrText>PAGE</w:instrText>
    </w:r>
    <w:r w:rsidR="00664AC0">
      <w:fldChar w:fldCharType="separate"/>
    </w:r>
    <w:r w:rsidR="00664AC0">
      <w:rPr>
        <w:noProof/>
      </w:rPr>
      <w:t>1</w:t>
    </w:r>
    <w:r>
      <w:fldChar w:fldCharType="end"/>
    </w:r>
    <w:r>
      <w:rPr>
        <w:sz w:val="18"/>
      </w:rPr>
      <w:t>/</w:t>
    </w:r>
    <w:r>
      <w:fldChar w:fldCharType="begin"/>
    </w:r>
    <w:r>
      <w:instrText>NUMPAGES</w:instrText>
    </w:r>
    <w:r w:rsidR="00664AC0">
      <w:fldChar w:fldCharType="separate"/>
    </w:r>
    <w:r w:rsidR="00664AC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A7799C" w14:textId="77777777" w:rsidR="00243662" w:rsidRDefault="00243662">
      <w:pPr>
        <w:spacing w:line="240" w:lineRule="auto"/>
      </w:pPr>
      <w:r>
        <w:separator/>
      </w:r>
    </w:p>
  </w:footnote>
  <w:footnote w:type="continuationSeparator" w:id="0">
    <w:p w14:paraId="53D8D2E1" w14:textId="77777777" w:rsidR="00243662" w:rsidRDefault="002436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8142033">
    <w:abstractNumId w:val="8"/>
  </w:num>
  <w:num w:numId="2" w16cid:durableId="1162966915">
    <w:abstractNumId w:val="6"/>
  </w:num>
  <w:num w:numId="3" w16cid:durableId="221798108">
    <w:abstractNumId w:val="5"/>
  </w:num>
  <w:num w:numId="4" w16cid:durableId="298808337">
    <w:abstractNumId w:val="4"/>
  </w:num>
  <w:num w:numId="5" w16cid:durableId="1409183049">
    <w:abstractNumId w:val="7"/>
  </w:num>
  <w:num w:numId="6" w16cid:durableId="1641183493">
    <w:abstractNumId w:val="3"/>
  </w:num>
  <w:num w:numId="7" w16cid:durableId="2135440825">
    <w:abstractNumId w:val="2"/>
  </w:num>
  <w:num w:numId="8" w16cid:durableId="262540806">
    <w:abstractNumId w:val="1"/>
  </w:num>
  <w:num w:numId="9" w16cid:durableId="12921294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31B2"/>
    <w:rsid w:val="00243662"/>
    <w:rsid w:val="0029639D"/>
    <w:rsid w:val="00326F90"/>
    <w:rsid w:val="0046034B"/>
    <w:rsid w:val="00664AC0"/>
    <w:rsid w:val="00A30265"/>
    <w:rsid w:val="00AA1D8D"/>
    <w:rsid w:val="00B47730"/>
    <w:rsid w:val="00CB0664"/>
    <w:rsid w:val="00D735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9AD373"/>
  <w14:defaultImageDpi w14:val="300"/>
  <w15:docId w15:val="{E8DDC02E-EC8D-CA4C-8618-035FF4FA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0" w:line="247" w:lineRule="auto"/>
    </w:pPr>
    <w:rPr>
      <w:rFonts w:ascii="Times New Roman" w:eastAsia="Times New Roman" w:hAnsi="Times New Roman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Requisiti di ammissione e criteri per il riconoscimento di crediti - Finanza aziendale - coorte 2023-24</dc:title>
  <dc:subject>Testo estratto dal PDF in formato Word</dc:subject>
  <dc:creator>Università degli Studi di Catania - Dipartimento di Economia e Impresa</dc:creator>
  <cp:keywords/>
  <dc:description>generated by python-docx</dc:description>
  <cp:lastModifiedBy>Alessio Emanuele Biondo</cp:lastModifiedBy>
  <cp:revision>4</cp:revision>
  <dcterms:created xsi:type="dcterms:W3CDTF">2026-08-03T20:56:00Z</dcterms:created>
  <dcterms:modified xsi:type="dcterms:W3CDTF">2026-08-03T20:58:00Z</dcterms:modified>
  <cp:category/>
</cp:coreProperties>
</file>