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E9B6E0" w14:textId="77777777" w:rsidR="00AA2C2D" w:rsidRDefault="00E85F5E">
      <w:pPr>
        <w:pStyle w:val="Titolo1"/>
      </w:pPr>
      <w:r>
        <w:rPr>
          <w:color w:val="003366"/>
        </w:rPr>
        <w:t>Syllabus – PhD Course Proposal</w:t>
      </w:r>
    </w:p>
    <w:p w14:paraId="04198878" w14:textId="77777777" w:rsidR="00AA2C2D" w:rsidRDefault="00E85F5E">
      <w:pPr>
        <w:pStyle w:val="Titolo2"/>
      </w:pPr>
      <w:r>
        <w:rPr>
          <w:color w:val="003366"/>
        </w:rPr>
        <w:t>Course Title:</w:t>
      </w:r>
    </w:p>
    <w:p w14:paraId="629515F2" w14:textId="77777777" w:rsidR="00AA2C2D" w:rsidRDefault="00FC158B">
      <w:r>
        <w:t>Financial Reporting Theories and Earnings Quality</w:t>
      </w:r>
    </w:p>
    <w:p w14:paraId="0C77C127" w14:textId="77777777" w:rsidR="00AA2C2D" w:rsidRDefault="00E85F5E">
      <w:pPr>
        <w:pStyle w:val="Titolo2"/>
      </w:pPr>
      <w:r>
        <w:rPr>
          <w:color w:val="003366"/>
        </w:rPr>
        <w:t>Instructor:</w:t>
      </w:r>
    </w:p>
    <w:p w14:paraId="6939BFA5" w14:textId="77777777" w:rsidR="00AA2C2D" w:rsidRPr="00FC158B" w:rsidRDefault="00FC158B">
      <w:r w:rsidRPr="00FC158B">
        <w:t xml:space="preserve">Claudia </w:t>
      </w:r>
      <w:proofErr w:type="spellStart"/>
      <w:r w:rsidRPr="00FC158B">
        <w:t>Frisenna</w:t>
      </w:r>
      <w:proofErr w:type="spellEnd"/>
      <w:r w:rsidR="00E85F5E" w:rsidRPr="00FC158B">
        <w:t xml:space="preserve"> – </w:t>
      </w:r>
      <w:r w:rsidRPr="00FC158B">
        <w:t>University of Catania</w:t>
      </w:r>
      <w:r w:rsidR="00E85F5E" w:rsidRPr="00FC158B">
        <w:t xml:space="preserve"> – </w:t>
      </w:r>
      <w:r w:rsidRPr="00FC158B">
        <w:t>claudia.frisenna@unict.it</w:t>
      </w:r>
    </w:p>
    <w:p w14:paraId="677A0BE8" w14:textId="77777777" w:rsidR="00AA2C2D" w:rsidRDefault="00E85F5E">
      <w:pPr>
        <w:pStyle w:val="Titolo2"/>
        <w:rPr>
          <w:color w:val="003366"/>
        </w:rPr>
      </w:pPr>
      <w:r>
        <w:rPr>
          <w:color w:val="003366"/>
        </w:rPr>
        <w:t>Course Description:</w:t>
      </w:r>
    </w:p>
    <w:p w14:paraId="5027C3DC" w14:textId="77777777" w:rsidR="00FC158B" w:rsidRPr="00FC158B" w:rsidRDefault="00FC158B" w:rsidP="00FC158B">
      <w:r w:rsidRPr="00FC158B">
        <w:t>The course provides an introduction to Financial Reporting Theories and to empirical archival research in accounting, with a specific focus on earnings quality and earnings management. The teaching approach combines conceptual rigor with practical application. Through hands-on sessions using STATA, students will develop operational skills in managing large datasets, estimating discretionary accruals through the main accrual-based models, and testing hypotheses on the determinants and consequences of earnings quality.</w:t>
      </w:r>
    </w:p>
    <w:p w14:paraId="20919D13" w14:textId="77777777" w:rsidR="00FC158B" w:rsidRPr="00FC158B" w:rsidRDefault="00FC158B" w:rsidP="00FC158B">
      <w:r w:rsidRPr="00FC158B">
        <w:t>Alongside the empirical component, the course explores the theoretical foundations that guide contemporary accounting research, including Agency Theory, Positive Accounting Theory, Stewardship Theory, and Institutional Theory. Particular attention is devoted to the methodological challenges of operationalizing unobservable constructs (e.g. earnings quality), construct validity, and the limits of empirical proxies. By the end of the course, students will be able to design and implement a rigorous empirical analysis starting from raw data and progressing through model estimation and interpretation of results.</w:t>
      </w:r>
    </w:p>
    <w:p w14:paraId="0D43A6B1" w14:textId="77777777" w:rsidR="00AA2C2D" w:rsidRDefault="00E85F5E">
      <w:pPr>
        <w:pStyle w:val="Titolo2"/>
      </w:pPr>
      <w:r>
        <w:rPr>
          <w:color w:val="003366"/>
        </w:rPr>
        <w:t>Learning Outcomes:</w:t>
      </w:r>
    </w:p>
    <w:p w14:paraId="775E7E08" w14:textId="77777777" w:rsidR="00FC158B" w:rsidRPr="00FC158B" w:rsidRDefault="00FC158B" w:rsidP="00FC158B">
      <w:pPr>
        <w:pStyle w:val="Titolo2"/>
        <w:rPr>
          <w:rFonts w:asciiTheme="minorHAnsi" w:eastAsiaTheme="minorEastAsia" w:hAnsiTheme="minorHAnsi" w:cstheme="minorBidi"/>
          <w:b w:val="0"/>
          <w:bCs w:val="0"/>
          <w:color w:val="auto"/>
          <w:sz w:val="22"/>
          <w:szCs w:val="22"/>
        </w:rPr>
      </w:pPr>
      <w:r w:rsidRPr="00FC158B">
        <w:rPr>
          <w:rFonts w:asciiTheme="minorHAnsi" w:eastAsiaTheme="minorEastAsia" w:hAnsiTheme="minorHAnsi" w:cstheme="minorBidi"/>
          <w:b w:val="0"/>
          <w:bCs w:val="0"/>
          <w:color w:val="auto"/>
          <w:sz w:val="22"/>
          <w:szCs w:val="22"/>
        </w:rPr>
        <w:t>At the end of the course, students will be able to:</w:t>
      </w:r>
    </w:p>
    <w:p w14:paraId="7F15FFC6" w14:textId="77777777" w:rsidR="00FC158B" w:rsidRPr="00FC158B" w:rsidRDefault="00FC158B" w:rsidP="00FC158B">
      <w:pPr>
        <w:pStyle w:val="Titolo2"/>
        <w:numPr>
          <w:ilvl w:val="0"/>
          <w:numId w:val="10"/>
        </w:numPr>
        <w:spacing w:before="0" w:line="240" w:lineRule="auto"/>
        <w:ind w:left="714" w:hanging="357"/>
        <w:rPr>
          <w:rFonts w:asciiTheme="minorHAnsi" w:eastAsiaTheme="minorEastAsia" w:hAnsiTheme="minorHAnsi" w:cstheme="minorBidi"/>
          <w:b w:val="0"/>
          <w:bCs w:val="0"/>
          <w:color w:val="auto"/>
          <w:sz w:val="22"/>
          <w:szCs w:val="22"/>
        </w:rPr>
      </w:pPr>
      <w:r w:rsidRPr="00FC158B">
        <w:rPr>
          <w:rFonts w:asciiTheme="minorHAnsi" w:eastAsiaTheme="minorEastAsia" w:hAnsiTheme="minorHAnsi" w:cstheme="minorBidi"/>
          <w:b w:val="0"/>
          <w:bCs w:val="0"/>
          <w:color w:val="auto"/>
          <w:sz w:val="22"/>
          <w:szCs w:val="22"/>
        </w:rPr>
        <w:t>Critically evaluate the main theoretical frameworks of financial reporting (Agency Theory, Positive Accounting Theory, Stewardship Theory, Institutional Theory) and explain their implications for earnings quality and managerial discretion.</w:t>
      </w:r>
    </w:p>
    <w:p w14:paraId="0A024D56" w14:textId="77777777" w:rsidR="00FC158B" w:rsidRPr="00FC158B" w:rsidRDefault="00FC158B" w:rsidP="00FC158B">
      <w:pPr>
        <w:pStyle w:val="Titolo2"/>
        <w:numPr>
          <w:ilvl w:val="0"/>
          <w:numId w:val="10"/>
        </w:numPr>
        <w:spacing w:before="0" w:line="240" w:lineRule="auto"/>
        <w:ind w:left="714" w:hanging="357"/>
        <w:rPr>
          <w:rFonts w:asciiTheme="minorHAnsi" w:eastAsiaTheme="minorEastAsia" w:hAnsiTheme="minorHAnsi" w:cstheme="minorBidi"/>
          <w:b w:val="0"/>
          <w:bCs w:val="0"/>
          <w:color w:val="auto"/>
          <w:sz w:val="22"/>
          <w:szCs w:val="22"/>
        </w:rPr>
      </w:pPr>
      <w:r w:rsidRPr="00FC158B">
        <w:rPr>
          <w:rFonts w:asciiTheme="minorHAnsi" w:eastAsiaTheme="minorEastAsia" w:hAnsiTheme="minorHAnsi" w:cstheme="minorBidi"/>
          <w:b w:val="0"/>
          <w:bCs w:val="0"/>
          <w:color w:val="auto"/>
          <w:sz w:val="22"/>
          <w:szCs w:val="22"/>
        </w:rPr>
        <w:t>Identify, interpret, and discuss the determinants and consequences of earnings quality by linking conceptual perspectives to empirical evidence in accounting research.</w:t>
      </w:r>
    </w:p>
    <w:p w14:paraId="155DA035" w14:textId="77777777" w:rsidR="00FC158B" w:rsidRPr="00FC158B" w:rsidRDefault="00FC158B" w:rsidP="00FC158B">
      <w:pPr>
        <w:pStyle w:val="Titolo2"/>
        <w:numPr>
          <w:ilvl w:val="0"/>
          <w:numId w:val="10"/>
        </w:numPr>
        <w:spacing w:before="0" w:line="240" w:lineRule="auto"/>
        <w:ind w:left="714" w:hanging="357"/>
        <w:rPr>
          <w:rFonts w:asciiTheme="minorHAnsi" w:eastAsiaTheme="minorEastAsia" w:hAnsiTheme="minorHAnsi" w:cstheme="minorBidi"/>
          <w:b w:val="0"/>
          <w:bCs w:val="0"/>
          <w:color w:val="auto"/>
          <w:sz w:val="22"/>
          <w:szCs w:val="22"/>
        </w:rPr>
      </w:pPr>
      <w:r w:rsidRPr="00FC158B">
        <w:rPr>
          <w:rFonts w:asciiTheme="minorHAnsi" w:eastAsiaTheme="minorEastAsia" w:hAnsiTheme="minorHAnsi" w:cstheme="minorBidi"/>
          <w:b w:val="0"/>
          <w:bCs w:val="0"/>
          <w:color w:val="auto"/>
          <w:sz w:val="22"/>
          <w:szCs w:val="22"/>
        </w:rPr>
        <w:t xml:space="preserve">Apply empirical research methods to measure earnings management using accrual-based models (Jones, Modified Jones, </w:t>
      </w:r>
      <w:proofErr w:type="spellStart"/>
      <w:r w:rsidRPr="00FC158B">
        <w:rPr>
          <w:rFonts w:asciiTheme="minorHAnsi" w:eastAsiaTheme="minorEastAsia" w:hAnsiTheme="minorHAnsi" w:cstheme="minorBidi"/>
          <w:b w:val="0"/>
          <w:bCs w:val="0"/>
          <w:color w:val="auto"/>
          <w:sz w:val="22"/>
          <w:szCs w:val="22"/>
        </w:rPr>
        <w:t>Dechow</w:t>
      </w:r>
      <w:proofErr w:type="spellEnd"/>
      <w:r w:rsidRPr="00FC158B">
        <w:rPr>
          <w:rFonts w:asciiTheme="minorHAnsi" w:eastAsiaTheme="minorEastAsia" w:hAnsiTheme="minorHAnsi" w:cstheme="minorBidi"/>
          <w:b w:val="0"/>
          <w:bCs w:val="0"/>
          <w:color w:val="auto"/>
          <w:sz w:val="22"/>
          <w:szCs w:val="22"/>
        </w:rPr>
        <w:t xml:space="preserve"> &amp; </w:t>
      </w:r>
      <w:proofErr w:type="spellStart"/>
      <w:r w:rsidRPr="00FC158B">
        <w:rPr>
          <w:rFonts w:asciiTheme="minorHAnsi" w:eastAsiaTheme="minorEastAsia" w:hAnsiTheme="minorHAnsi" w:cstheme="minorBidi"/>
          <w:b w:val="0"/>
          <w:bCs w:val="0"/>
          <w:color w:val="auto"/>
          <w:sz w:val="22"/>
          <w:szCs w:val="22"/>
        </w:rPr>
        <w:t>Dichev</w:t>
      </w:r>
      <w:proofErr w:type="spellEnd"/>
      <w:r w:rsidRPr="00FC158B">
        <w:rPr>
          <w:rFonts w:asciiTheme="minorHAnsi" w:eastAsiaTheme="minorEastAsia" w:hAnsiTheme="minorHAnsi" w:cstheme="minorBidi"/>
          <w:b w:val="0"/>
          <w:bCs w:val="0"/>
          <w:color w:val="auto"/>
          <w:sz w:val="22"/>
          <w:szCs w:val="22"/>
        </w:rPr>
        <w:t>) and perform regression analysis in STATA to examine its determinants and economic consequences.</w:t>
      </w:r>
    </w:p>
    <w:p w14:paraId="43D7BB10" w14:textId="77777777" w:rsidR="00AA2C2D" w:rsidRDefault="00E85F5E">
      <w:pPr>
        <w:pStyle w:val="Titolo2"/>
      </w:pPr>
      <w:r>
        <w:rPr>
          <w:color w:val="003366"/>
        </w:rPr>
        <w:t>Prerequisites:</w:t>
      </w:r>
    </w:p>
    <w:p w14:paraId="46303C4A" w14:textId="77777777" w:rsidR="00FC158B" w:rsidRDefault="00FC158B" w:rsidP="00FC158B">
      <w:pPr>
        <w:pStyle w:val="Titolo2"/>
        <w:rPr>
          <w:rFonts w:asciiTheme="minorHAnsi" w:eastAsiaTheme="minorEastAsia" w:hAnsiTheme="minorHAnsi" w:cstheme="minorBidi"/>
          <w:b w:val="0"/>
          <w:bCs w:val="0"/>
          <w:color w:val="auto"/>
          <w:sz w:val="22"/>
          <w:szCs w:val="22"/>
        </w:rPr>
      </w:pPr>
      <w:r w:rsidRPr="00FC158B">
        <w:rPr>
          <w:rFonts w:asciiTheme="minorHAnsi" w:eastAsiaTheme="minorEastAsia" w:hAnsiTheme="minorHAnsi" w:cstheme="minorBidi"/>
          <w:b w:val="0"/>
          <w:bCs w:val="0"/>
          <w:color w:val="auto"/>
          <w:sz w:val="22"/>
          <w:szCs w:val="22"/>
        </w:rPr>
        <w:t>A basic knowledge of financial accounting</w:t>
      </w:r>
      <w:r>
        <w:rPr>
          <w:rFonts w:asciiTheme="minorHAnsi" w:eastAsiaTheme="minorEastAsia" w:hAnsiTheme="minorHAnsi" w:cstheme="minorBidi"/>
          <w:b w:val="0"/>
          <w:bCs w:val="0"/>
          <w:color w:val="auto"/>
          <w:sz w:val="22"/>
          <w:szCs w:val="22"/>
        </w:rPr>
        <w:t xml:space="preserve">, </w:t>
      </w:r>
      <w:r w:rsidRPr="00FC158B">
        <w:rPr>
          <w:rFonts w:asciiTheme="minorHAnsi" w:eastAsiaTheme="minorEastAsia" w:hAnsiTheme="minorHAnsi" w:cstheme="minorBidi"/>
          <w:b w:val="0"/>
          <w:bCs w:val="0"/>
          <w:color w:val="auto"/>
          <w:sz w:val="22"/>
          <w:szCs w:val="22"/>
        </w:rPr>
        <w:t xml:space="preserve">empirical research methods and introductory statistics (e.g. correlation, regression analysis) is recommended. </w:t>
      </w:r>
    </w:p>
    <w:p w14:paraId="4385B6CD" w14:textId="77777777" w:rsidR="00FC158B" w:rsidRPr="00FC158B" w:rsidRDefault="00FC158B" w:rsidP="00FC158B"/>
    <w:p w14:paraId="7BC2C118" w14:textId="77777777" w:rsidR="00AA2C2D" w:rsidRDefault="00E85F5E">
      <w:pPr>
        <w:pStyle w:val="Titolo2"/>
      </w:pPr>
      <w:r>
        <w:rPr>
          <w:color w:val="003366"/>
        </w:rPr>
        <w:t>Course Structure and Schedule (15 hours):</w:t>
      </w:r>
    </w:p>
    <w:tbl>
      <w:tblPr>
        <w:tblStyle w:val="Grigliatabella"/>
        <w:tblW w:w="0" w:type="auto"/>
        <w:tblLook w:val="04A0" w:firstRow="1" w:lastRow="0" w:firstColumn="1" w:lastColumn="0" w:noHBand="0" w:noVBand="1"/>
      </w:tblPr>
      <w:tblGrid>
        <w:gridCol w:w="2876"/>
        <w:gridCol w:w="2877"/>
        <w:gridCol w:w="2877"/>
      </w:tblGrid>
      <w:tr w:rsidR="00AA2C2D" w14:paraId="7DF5C288" w14:textId="77777777">
        <w:tc>
          <w:tcPr>
            <w:tcW w:w="2880" w:type="dxa"/>
          </w:tcPr>
          <w:p w14:paraId="7976A1C3" w14:textId="77777777" w:rsidR="00AA2C2D" w:rsidRDefault="00E85F5E">
            <w:r>
              <w:t>Session</w:t>
            </w:r>
          </w:p>
        </w:tc>
        <w:tc>
          <w:tcPr>
            <w:tcW w:w="2880" w:type="dxa"/>
          </w:tcPr>
          <w:p w14:paraId="5728B332" w14:textId="77777777" w:rsidR="00AA2C2D" w:rsidRDefault="00E85F5E">
            <w:r>
              <w:t>Topic</w:t>
            </w:r>
          </w:p>
        </w:tc>
        <w:tc>
          <w:tcPr>
            <w:tcW w:w="2880" w:type="dxa"/>
          </w:tcPr>
          <w:p w14:paraId="4F6F5AA8" w14:textId="77777777" w:rsidR="00AA2C2D" w:rsidRDefault="00E85F5E">
            <w:r>
              <w:t>Key Readings</w:t>
            </w:r>
          </w:p>
        </w:tc>
      </w:tr>
      <w:tr w:rsidR="00AA2C2D" w14:paraId="0C04E641" w14:textId="77777777">
        <w:tc>
          <w:tcPr>
            <w:tcW w:w="2880" w:type="dxa"/>
          </w:tcPr>
          <w:p w14:paraId="5834E400" w14:textId="77777777" w:rsidR="00AA2C2D" w:rsidRDefault="00E85F5E">
            <w:r>
              <w:t>1</w:t>
            </w:r>
          </w:p>
        </w:tc>
        <w:tc>
          <w:tcPr>
            <w:tcW w:w="2880" w:type="dxa"/>
          </w:tcPr>
          <w:p w14:paraId="001BB2F0" w14:textId="77777777" w:rsidR="00AA2C2D" w:rsidRDefault="00B70158">
            <w:r w:rsidRPr="00B70158">
              <w:t>Introduction to Empirical Research in Accounting and Research Design</w:t>
            </w:r>
          </w:p>
        </w:tc>
        <w:tc>
          <w:tcPr>
            <w:tcW w:w="2880" w:type="dxa"/>
          </w:tcPr>
          <w:p w14:paraId="41AC59FC" w14:textId="77777777" w:rsidR="00AA2C2D" w:rsidRDefault="00B70158">
            <w:r w:rsidRPr="00B70158">
              <w:t xml:space="preserve">Bloomfield, Nelson &amp; </w:t>
            </w:r>
            <w:proofErr w:type="spellStart"/>
            <w:r w:rsidRPr="00B70158">
              <w:t>Soltes</w:t>
            </w:r>
            <w:proofErr w:type="spellEnd"/>
            <w:r w:rsidRPr="00B70158">
              <w:t xml:space="preserve"> (2016), </w:t>
            </w:r>
            <w:r>
              <w:t>JAR</w:t>
            </w:r>
          </w:p>
        </w:tc>
      </w:tr>
      <w:tr w:rsidR="00AA2C2D" w14:paraId="7B37E3AC" w14:textId="77777777">
        <w:tc>
          <w:tcPr>
            <w:tcW w:w="2880" w:type="dxa"/>
          </w:tcPr>
          <w:p w14:paraId="3301F4FA" w14:textId="77777777" w:rsidR="00AA2C2D" w:rsidRDefault="00E85F5E">
            <w:r>
              <w:t>2</w:t>
            </w:r>
          </w:p>
        </w:tc>
        <w:tc>
          <w:tcPr>
            <w:tcW w:w="2880" w:type="dxa"/>
          </w:tcPr>
          <w:p w14:paraId="6D1FD87C" w14:textId="77777777" w:rsidR="00AA2C2D" w:rsidRDefault="00B70158">
            <w:r w:rsidRPr="00B70158">
              <w:t>Financial Reporting Theories: Agency Theory, Positive Accounting Theory, Institutional Theory</w:t>
            </w:r>
          </w:p>
        </w:tc>
        <w:tc>
          <w:tcPr>
            <w:tcW w:w="2880" w:type="dxa"/>
          </w:tcPr>
          <w:p w14:paraId="79C0F9B1" w14:textId="77777777" w:rsidR="00AA2C2D" w:rsidRDefault="00B70158">
            <w:r w:rsidRPr="00B70158">
              <w:t xml:space="preserve">Jensen &amp; </w:t>
            </w:r>
            <w:proofErr w:type="spellStart"/>
            <w:r w:rsidRPr="00B70158">
              <w:t>Meckling</w:t>
            </w:r>
            <w:proofErr w:type="spellEnd"/>
            <w:r w:rsidRPr="00B70158">
              <w:t xml:space="preserve"> (1976)</w:t>
            </w:r>
            <w:r>
              <w:t xml:space="preserve">, JFE; </w:t>
            </w:r>
            <w:r w:rsidRPr="00B70158">
              <w:t>Watts</w:t>
            </w:r>
            <w:r>
              <w:t xml:space="preserve"> </w:t>
            </w:r>
            <w:r w:rsidRPr="00B70158">
              <w:t>&amp; Zimmerman</w:t>
            </w:r>
            <w:r>
              <w:t xml:space="preserve"> </w:t>
            </w:r>
            <w:r w:rsidRPr="00B70158">
              <w:t>(1986)</w:t>
            </w:r>
            <w:r>
              <w:t xml:space="preserve">; </w:t>
            </w:r>
            <w:r w:rsidR="00F56DC5" w:rsidRPr="00F56DC5">
              <w:t>DiMaggio &amp; Powell (1983)</w:t>
            </w:r>
            <w:r w:rsidR="00F56DC5">
              <w:t xml:space="preserve">, ASR; </w:t>
            </w:r>
          </w:p>
        </w:tc>
      </w:tr>
      <w:tr w:rsidR="00AA2C2D" w14:paraId="3DA0BCC4" w14:textId="77777777">
        <w:tc>
          <w:tcPr>
            <w:tcW w:w="2880" w:type="dxa"/>
          </w:tcPr>
          <w:p w14:paraId="2A263EBD" w14:textId="77777777" w:rsidR="00AA2C2D" w:rsidRDefault="00E85F5E">
            <w:r>
              <w:t>3</w:t>
            </w:r>
          </w:p>
        </w:tc>
        <w:tc>
          <w:tcPr>
            <w:tcW w:w="2880" w:type="dxa"/>
          </w:tcPr>
          <w:p w14:paraId="184198E0" w14:textId="77777777" w:rsidR="00AA2C2D" w:rsidRDefault="00F56DC5">
            <w:r w:rsidRPr="00F56DC5">
              <w:t>Earnings Quality as a Construct and Measurement Challenges</w:t>
            </w:r>
          </w:p>
        </w:tc>
        <w:tc>
          <w:tcPr>
            <w:tcW w:w="2880" w:type="dxa"/>
          </w:tcPr>
          <w:p w14:paraId="27929667" w14:textId="77777777" w:rsidR="00AA2C2D" w:rsidRDefault="00F56DC5">
            <w:proofErr w:type="spellStart"/>
            <w:r w:rsidRPr="00F56DC5">
              <w:t>Dechow</w:t>
            </w:r>
            <w:proofErr w:type="spellEnd"/>
            <w:r w:rsidRPr="00F56DC5">
              <w:t xml:space="preserve">, Ge &amp; </w:t>
            </w:r>
            <w:proofErr w:type="spellStart"/>
            <w:r w:rsidRPr="00F56DC5">
              <w:t>Schrand</w:t>
            </w:r>
            <w:proofErr w:type="spellEnd"/>
            <w:r w:rsidRPr="00F56DC5">
              <w:t xml:space="preserve"> (2010),</w:t>
            </w:r>
            <w:r>
              <w:t xml:space="preserve"> JAE</w:t>
            </w:r>
          </w:p>
        </w:tc>
      </w:tr>
      <w:tr w:rsidR="00AA2C2D" w14:paraId="3A0CC1EC" w14:textId="77777777">
        <w:tc>
          <w:tcPr>
            <w:tcW w:w="2880" w:type="dxa"/>
          </w:tcPr>
          <w:p w14:paraId="5A7692C1" w14:textId="77777777" w:rsidR="00AA2C2D" w:rsidRDefault="00E85F5E">
            <w:r>
              <w:t>4</w:t>
            </w:r>
          </w:p>
        </w:tc>
        <w:tc>
          <w:tcPr>
            <w:tcW w:w="2880" w:type="dxa"/>
          </w:tcPr>
          <w:p w14:paraId="11E8D101" w14:textId="77777777" w:rsidR="00AA2C2D" w:rsidRDefault="00F56DC5">
            <w:r w:rsidRPr="00F56DC5">
              <w:t>Earnings Management: Accruals Models and Empirical Detection</w:t>
            </w:r>
          </w:p>
        </w:tc>
        <w:tc>
          <w:tcPr>
            <w:tcW w:w="2880" w:type="dxa"/>
          </w:tcPr>
          <w:p w14:paraId="2BA6D381" w14:textId="77777777" w:rsidR="00AA2C2D" w:rsidRDefault="00F56DC5">
            <w:proofErr w:type="spellStart"/>
            <w:r w:rsidRPr="00F56DC5">
              <w:t>Dechow</w:t>
            </w:r>
            <w:proofErr w:type="spellEnd"/>
            <w:r w:rsidRPr="00F56DC5">
              <w:t xml:space="preserve">, Ge &amp; </w:t>
            </w:r>
            <w:proofErr w:type="spellStart"/>
            <w:r w:rsidRPr="00F56DC5">
              <w:t>Schrand</w:t>
            </w:r>
            <w:proofErr w:type="spellEnd"/>
            <w:r w:rsidRPr="00F56DC5">
              <w:t xml:space="preserve"> (2010),</w:t>
            </w:r>
            <w:r>
              <w:t xml:space="preserve"> JAE</w:t>
            </w:r>
          </w:p>
        </w:tc>
      </w:tr>
      <w:tr w:rsidR="00AA2C2D" w14:paraId="496C193C" w14:textId="77777777">
        <w:tc>
          <w:tcPr>
            <w:tcW w:w="2880" w:type="dxa"/>
          </w:tcPr>
          <w:p w14:paraId="16784E35" w14:textId="77777777" w:rsidR="00AA2C2D" w:rsidRDefault="00E85F5E">
            <w:r>
              <w:t>5</w:t>
            </w:r>
          </w:p>
        </w:tc>
        <w:tc>
          <w:tcPr>
            <w:tcW w:w="2880" w:type="dxa"/>
          </w:tcPr>
          <w:p w14:paraId="205D0812" w14:textId="77777777" w:rsidR="00AA2C2D" w:rsidRDefault="00F56DC5">
            <w:r w:rsidRPr="00F56DC5">
              <w:t>STATA Workshop: Measurement of Earnings Management and Regression Analysis on Determinants and Consequences</w:t>
            </w:r>
          </w:p>
        </w:tc>
        <w:tc>
          <w:tcPr>
            <w:tcW w:w="2880" w:type="dxa"/>
          </w:tcPr>
          <w:p w14:paraId="2C0B5296" w14:textId="77777777" w:rsidR="00AA2C2D" w:rsidRDefault="00F56DC5">
            <w:r w:rsidRPr="00F56DC5">
              <w:t>Practical session (dataset + do-files provided)</w:t>
            </w:r>
          </w:p>
        </w:tc>
      </w:tr>
    </w:tbl>
    <w:p w14:paraId="5310FD58" w14:textId="77777777" w:rsidR="00AA2C2D" w:rsidRDefault="00E85F5E">
      <w:pPr>
        <w:pStyle w:val="Titolo2"/>
      </w:pPr>
      <w:r>
        <w:rPr>
          <w:color w:val="003366"/>
        </w:rPr>
        <w:t>Teaching Methods:</w:t>
      </w:r>
    </w:p>
    <w:p w14:paraId="4DD3FE0C" w14:textId="77777777" w:rsidR="00F56DC5" w:rsidRPr="00F56DC5" w:rsidRDefault="00F56DC5" w:rsidP="00F56DC5">
      <w:pPr>
        <w:pStyle w:val="Titolo2"/>
        <w:numPr>
          <w:ilvl w:val="0"/>
          <w:numId w:val="11"/>
        </w:numPr>
        <w:rPr>
          <w:rFonts w:asciiTheme="minorHAnsi" w:eastAsiaTheme="minorEastAsia" w:hAnsiTheme="minorHAnsi" w:cstheme="minorBidi"/>
          <w:b w:val="0"/>
          <w:bCs w:val="0"/>
          <w:color w:val="auto"/>
          <w:sz w:val="22"/>
          <w:szCs w:val="22"/>
        </w:rPr>
      </w:pPr>
      <w:r w:rsidRPr="00F56DC5">
        <w:rPr>
          <w:rFonts w:asciiTheme="minorHAnsi" w:eastAsiaTheme="minorEastAsia" w:hAnsiTheme="minorHAnsi" w:cstheme="minorBidi"/>
          <w:b w:val="0"/>
          <w:bCs w:val="0"/>
          <w:color w:val="auto"/>
          <w:sz w:val="22"/>
          <w:szCs w:val="22"/>
        </w:rPr>
        <w:t>Lectures with critical discussion of foundational theories and empirical literature;</w:t>
      </w:r>
    </w:p>
    <w:p w14:paraId="58C5ED79" w14:textId="77777777" w:rsidR="00F56DC5" w:rsidRPr="00F56DC5" w:rsidRDefault="00F56DC5" w:rsidP="00F56DC5">
      <w:pPr>
        <w:pStyle w:val="Titolo2"/>
        <w:numPr>
          <w:ilvl w:val="0"/>
          <w:numId w:val="11"/>
        </w:numPr>
        <w:rPr>
          <w:rFonts w:asciiTheme="minorHAnsi" w:eastAsiaTheme="minorEastAsia" w:hAnsiTheme="minorHAnsi" w:cstheme="minorBidi"/>
          <w:b w:val="0"/>
          <w:bCs w:val="0"/>
          <w:color w:val="auto"/>
          <w:sz w:val="22"/>
          <w:szCs w:val="22"/>
        </w:rPr>
      </w:pPr>
      <w:r w:rsidRPr="00F56DC5">
        <w:rPr>
          <w:rFonts w:asciiTheme="minorHAnsi" w:eastAsiaTheme="minorEastAsia" w:hAnsiTheme="minorHAnsi" w:cstheme="minorBidi"/>
          <w:b w:val="0"/>
          <w:bCs w:val="0"/>
          <w:color w:val="auto"/>
          <w:sz w:val="22"/>
          <w:szCs w:val="22"/>
        </w:rPr>
        <w:t>Practical sessions using STATA for data management and empirical analysis;</w:t>
      </w:r>
    </w:p>
    <w:p w14:paraId="3C341000" w14:textId="77777777" w:rsidR="00F56DC5" w:rsidRPr="00F56DC5" w:rsidRDefault="00F56DC5" w:rsidP="00F56DC5">
      <w:pPr>
        <w:pStyle w:val="Titolo2"/>
        <w:numPr>
          <w:ilvl w:val="0"/>
          <w:numId w:val="11"/>
        </w:numPr>
        <w:rPr>
          <w:rFonts w:asciiTheme="minorHAnsi" w:eastAsiaTheme="minorEastAsia" w:hAnsiTheme="minorHAnsi" w:cstheme="minorBidi"/>
          <w:b w:val="0"/>
          <w:bCs w:val="0"/>
          <w:color w:val="auto"/>
          <w:sz w:val="22"/>
          <w:szCs w:val="22"/>
        </w:rPr>
      </w:pPr>
      <w:r w:rsidRPr="00F56DC5">
        <w:rPr>
          <w:rFonts w:asciiTheme="minorHAnsi" w:eastAsiaTheme="minorEastAsia" w:hAnsiTheme="minorHAnsi" w:cstheme="minorBidi"/>
          <w:b w:val="0"/>
          <w:bCs w:val="0"/>
          <w:color w:val="auto"/>
          <w:sz w:val="22"/>
          <w:szCs w:val="22"/>
        </w:rPr>
        <w:t>Guided replication of published studies</w:t>
      </w:r>
      <w:r>
        <w:rPr>
          <w:rFonts w:asciiTheme="minorHAnsi" w:eastAsiaTheme="minorEastAsia" w:hAnsiTheme="minorHAnsi" w:cstheme="minorBidi"/>
          <w:b w:val="0"/>
          <w:bCs w:val="0"/>
          <w:color w:val="auto"/>
          <w:sz w:val="22"/>
          <w:szCs w:val="22"/>
        </w:rPr>
        <w:t>.</w:t>
      </w:r>
    </w:p>
    <w:p w14:paraId="3456B00F" w14:textId="77777777" w:rsidR="00AA2C2D" w:rsidRDefault="00E85F5E">
      <w:pPr>
        <w:pStyle w:val="Titolo2"/>
      </w:pPr>
      <w:r>
        <w:rPr>
          <w:color w:val="003366"/>
        </w:rPr>
        <w:t>Assessment:</w:t>
      </w:r>
    </w:p>
    <w:p w14:paraId="7CAD040A" w14:textId="77777777" w:rsidR="00F56DC5" w:rsidRPr="00F56DC5" w:rsidRDefault="00F56DC5" w:rsidP="00F56DC5">
      <w:pPr>
        <w:pStyle w:val="Titolo2"/>
        <w:spacing w:before="0"/>
        <w:rPr>
          <w:rFonts w:asciiTheme="minorHAnsi" w:eastAsiaTheme="minorEastAsia" w:hAnsiTheme="minorHAnsi" w:cstheme="minorBidi"/>
          <w:b w:val="0"/>
          <w:bCs w:val="0"/>
          <w:color w:val="auto"/>
          <w:sz w:val="22"/>
          <w:szCs w:val="22"/>
        </w:rPr>
      </w:pPr>
      <w:r w:rsidRPr="00F56DC5">
        <w:rPr>
          <w:rFonts w:asciiTheme="minorHAnsi" w:eastAsiaTheme="minorEastAsia" w:hAnsiTheme="minorHAnsi" w:cstheme="minorBidi"/>
          <w:b w:val="0"/>
          <w:bCs w:val="0"/>
          <w:color w:val="auto"/>
          <w:sz w:val="22"/>
          <w:szCs w:val="22"/>
        </w:rPr>
        <w:t xml:space="preserve">Assessment will be based on a Replication Project. Each student (or small group) will select a published empirical paper on earnings quality or earnings management and replicate its main results using STATA. The project will be </w:t>
      </w:r>
      <w:proofErr w:type="spellStart"/>
      <w:r w:rsidRPr="00F56DC5">
        <w:rPr>
          <w:rFonts w:asciiTheme="minorHAnsi" w:eastAsiaTheme="minorEastAsia" w:hAnsiTheme="minorHAnsi" w:cstheme="minorBidi"/>
          <w:b w:val="0"/>
          <w:bCs w:val="0"/>
          <w:color w:val="auto"/>
          <w:sz w:val="22"/>
          <w:szCs w:val="22"/>
        </w:rPr>
        <w:t>evaluated</w:t>
      </w:r>
      <w:proofErr w:type="spellEnd"/>
      <w:r w:rsidRPr="00F56DC5">
        <w:rPr>
          <w:rFonts w:asciiTheme="minorHAnsi" w:eastAsiaTheme="minorEastAsia" w:hAnsiTheme="minorHAnsi" w:cstheme="minorBidi"/>
          <w:b w:val="0"/>
          <w:bCs w:val="0"/>
          <w:color w:val="auto"/>
          <w:sz w:val="22"/>
          <w:szCs w:val="22"/>
        </w:rPr>
        <w:t xml:space="preserve"> on:</w:t>
      </w:r>
    </w:p>
    <w:p w14:paraId="1480F69C" w14:textId="77777777" w:rsidR="00F56DC5" w:rsidRPr="00F56DC5" w:rsidRDefault="00F56DC5" w:rsidP="00F56DC5">
      <w:pPr>
        <w:pStyle w:val="Titolo2"/>
        <w:numPr>
          <w:ilvl w:val="0"/>
          <w:numId w:val="12"/>
        </w:numPr>
        <w:spacing w:before="0"/>
        <w:rPr>
          <w:rFonts w:asciiTheme="minorHAnsi" w:eastAsiaTheme="minorEastAsia" w:hAnsiTheme="minorHAnsi" w:cstheme="minorBidi"/>
          <w:b w:val="0"/>
          <w:bCs w:val="0"/>
          <w:color w:val="auto"/>
          <w:sz w:val="22"/>
          <w:szCs w:val="22"/>
        </w:rPr>
      </w:pPr>
      <w:proofErr w:type="spellStart"/>
      <w:r w:rsidRPr="00F56DC5">
        <w:rPr>
          <w:rFonts w:asciiTheme="minorHAnsi" w:eastAsiaTheme="minorEastAsia" w:hAnsiTheme="minorHAnsi" w:cstheme="minorBidi"/>
          <w:b w:val="0"/>
          <w:bCs w:val="0"/>
          <w:color w:val="auto"/>
          <w:sz w:val="22"/>
          <w:szCs w:val="22"/>
        </w:rPr>
        <w:t>Reproducibility</w:t>
      </w:r>
      <w:proofErr w:type="spellEnd"/>
      <w:r w:rsidRPr="00F56DC5">
        <w:rPr>
          <w:rFonts w:asciiTheme="minorHAnsi" w:eastAsiaTheme="minorEastAsia" w:hAnsiTheme="minorHAnsi" w:cstheme="minorBidi"/>
          <w:b w:val="0"/>
          <w:bCs w:val="0"/>
          <w:color w:val="auto"/>
          <w:sz w:val="22"/>
          <w:szCs w:val="22"/>
        </w:rPr>
        <w:t xml:space="preserve"> of </w:t>
      </w:r>
      <w:proofErr w:type="spellStart"/>
      <w:r w:rsidRPr="00F56DC5">
        <w:rPr>
          <w:rFonts w:asciiTheme="minorHAnsi" w:eastAsiaTheme="minorEastAsia" w:hAnsiTheme="minorHAnsi" w:cstheme="minorBidi"/>
          <w:b w:val="0"/>
          <w:bCs w:val="0"/>
          <w:color w:val="auto"/>
          <w:sz w:val="22"/>
          <w:szCs w:val="22"/>
        </w:rPr>
        <w:t>results</w:t>
      </w:r>
      <w:proofErr w:type="spellEnd"/>
    </w:p>
    <w:p w14:paraId="328185A1" w14:textId="77777777" w:rsidR="00F56DC5" w:rsidRPr="00F56DC5" w:rsidRDefault="00F56DC5" w:rsidP="00F56DC5">
      <w:pPr>
        <w:pStyle w:val="Titolo2"/>
        <w:numPr>
          <w:ilvl w:val="0"/>
          <w:numId w:val="12"/>
        </w:numPr>
        <w:spacing w:before="0"/>
        <w:rPr>
          <w:rFonts w:asciiTheme="minorHAnsi" w:eastAsiaTheme="minorEastAsia" w:hAnsiTheme="minorHAnsi" w:cstheme="minorBidi"/>
          <w:b w:val="0"/>
          <w:bCs w:val="0"/>
          <w:color w:val="auto"/>
          <w:sz w:val="22"/>
          <w:szCs w:val="22"/>
        </w:rPr>
      </w:pPr>
      <w:proofErr w:type="spellStart"/>
      <w:r w:rsidRPr="00F56DC5">
        <w:rPr>
          <w:rFonts w:asciiTheme="minorHAnsi" w:eastAsiaTheme="minorEastAsia" w:hAnsiTheme="minorHAnsi" w:cstheme="minorBidi"/>
          <w:b w:val="0"/>
          <w:bCs w:val="0"/>
          <w:color w:val="auto"/>
          <w:sz w:val="22"/>
          <w:szCs w:val="22"/>
        </w:rPr>
        <w:t>Correct</w:t>
      </w:r>
      <w:proofErr w:type="spellEnd"/>
      <w:r w:rsidRPr="00F56DC5">
        <w:rPr>
          <w:rFonts w:asciiTheme="minorHAnsi" w:eastAsiaTheme="minorEastAsia" w:hAnsiTheme="minorHAnsi" w:cstheme="minorBidi"/>
          <w:b w:val="0"/>
          <w:bCs w:val="0"/>
          <w:color w:val="auto"/>
          <w:sz w:val="22"/>
          <w:szCs w:val="22"/>
        </w:rPr>
        <w:t xml:space="preserve"> </w:t>
      </w:r>
      <w:proofErr w:type="spellStart"/>
      <w:r w:rsidRPr="00F56DC5">
        <w:rPr>
          <w:rFonts w:asciiTheme="minorHAnsi" w:eastAsiaTheme="minorEastAsia" w:hAnsiTheme="minorHAnsi" w:cstheme="minorBidi"/>
          <w:b w:val="0"/>
          <w:bCs w:val="0"/>
          <w:color w:val="auto"/>
          <w:sz w:val="22"/>
          <w:szCs w:val="22"/>
        </w:rPr>
        <w:t>implementation</w:t>
      </w:r>
      <w:proofErr w:type="spellEnd"/>
      <w:r w:rsidRPr="00F56DC5">
        <w:rPr>
          <w:rFonts w:asciiTheme="minorHAnsi" w:eastAsiaTheme="minorEastAsia" w:hAnsiTheme="minorHAnsi" w:cstheme="minorBidi"/>
          <w:b w:val="0"/>
          <w:bCs w:val="0"/>
          <w:color w:val="auto"/>
          <w:sz w:val="22"/>
          <w:szCs w:val="22"/>
        </w:rPr>
        <w:t xml:space="preserve"> of </w:t>
      </w:r>
      <w:proofErr w:type="spellStart"/>
      <w:r w:rsidRPr="00F56DC5">
        <w:rPr>
          <w:rFonts w:asciiTheme="minorHAnsi" w:eastAsiaTheme="minorEastAsia" w:hAnsiTheme="minorHAnsi" w:cstheme="minorBidi"/>
          <w:b w:val="0"/>
          <w:bCs w:val="0"/>
          <w:color w:val="auto"/>
          <w:sz w:val="22"/>
          <w:szCs w:val="22"/>
        </w:rPr>
        <w:t>empirical</w:t>
      </w:r>
      <w:proofErr w:type="spellEnd"/>
      <w:r w:rsidRPr="00F56DC5">
        <w:rPr>
          <w:rFonts w:asciiTheme="minorHAnsi" w:eastAsiaTheme="minorEastAsia" w:hAnsiTheme="minorHAnsi" w:cstheme="minorBidi"/>
          <w:b w:val="0"/>
          <w:bCs w:val="0"/>
          <w:color w:val="auto"/>
          <w:sz w:val="22"/>
          <w:szCs w:val="22"/>
        </w:rPr>
        <w:t xml:space="preserve"> models</w:t>
      </w:r>
    </w:p>
    <w:p w14:paraId="2DF04BDA" w14:textId="77777777" w:rsidR="00F56DC5" w:rsidRPr="00F56DC5" w:rsidRDefault="00F56DC5" w:rsidP="00F56DC5">
      <w:pPr>
        <w:pStyle w:val="Titolo2"/>
        <w:numPr>
          <w:ilvl w:val="0"/>
          <w:numId w:val="12"/>
        </w:numPr>
        <w:spacing w:before="0"/>
        <w:rPr>
          <w:rFonts w:asciiTheme="minorHAnsi" w:eastAsiaTheme="minorEastAsia" w:hAnsiTheme="minorHAnsi" w:cstheme="minorBidi"/>
          <w:b w:val="0"/>
          <w:bCs w:val="0"/>
          <w:color w:val="auto"/>
          <w:sz w:val="22"/>
          <w:szCs w:val="22"/>
        </w:rPr>
      </w:pPr>
      <w:r w:rsidRPr="00F56DC5">
        <w:rPr>
          <w:rFonts w:asciiTheme="minorHAnsi" w:eastAsiaTheme="minorEastAsia" w:hAnsiTheme="minorHAnsi" w:cstheme="minorBidi"/>
          <w:b w:val="0"/>
          <w:bCs w:val="0"/>
          <w:color w:val="auto"/>
          <w:sz w:val="22"/>
          <w:szCs w:val="22"/>
        </w:rPr>
        <w:t xml:space="preserve">Critical </w:t>
      </w:r>
      <w:proofErr w:type="spellStart"/>
      <w:r w:rsidRPr="00F56DC5">
        <w:rPr>
          <w:rFonts w:asciiTheme="minorHAnsi" w:eastAsiaTheme="minorEastAsia" w:hAnsiTheme="minorHAnsi" w:cstheme="minorBidi"/>
          <w:b w:val="0"/>
          <w:bCs w:val="0"/>
          <w:color w:val="auto"/>
          <w:sz w:val="22"/>
          <w:szCs w:val="22"/>
        </w:rPr>
        <w:t>discussion</w:t>
      </w:r>
      <w:proofErr w:type="spellEnd"/>
      <w:r w:rsidRPr="00F56DC5">
        <w:rPr>
          <w:rFonts w:asciiTheme="minorHAnsi" w:eastAsiaTheme="minorEastAsia" w:hAnsiTheme="minorHAnsi" w:cstheme="minorBidi"/>
          <w:b w:val="0"/>
          <w:bCs w:val="0"/>
          <w:color w:val="auto"/>
          <w:sz w:val="22"/>
          <w:szCs w:val="22"/>
        </w:rPr>
        <w:t xml:space="preserve"> of </w:t>
      </w:r>
      <w:proofErr w:type="spellStart"/>
      <w:r w:rsidRPr="00F56DC5">
        <w:rPr>
          <w:rFonts w:asciiTheme="minorHAnsi" w:eastAsiaTheme="minorEastAsia" w:hAnsiTheme="minorHAnsi" w:cstheme="minorBidi"/>
          <w:b w:val="0"/>
          <w:bCs w:val="0"/>
          <w:color w:val="auto"/>
          <w:sz w:val="22"/>
          <w:szCs w:val="22"/>
        </w:rPr>
        <w:t>methodological</w:t>
      </w:r>
      <w:proofErr w:type="spellEnd"/>
      <w:r w:rsidRPr="00F56DC5">
        <w:rPr>
          <w:rFonts w:asciiTheme="minorHAnsi" w:eastAsiaTheme="minorEastAsia" w:hAnsiTheme="minorHAnsi" w:cstheme="minorBidi"/>
          <w:b w:val="0"/>
          <w:bCs w:val="0"/>
          <w:color w:val="auto"/>
          <w:sz w:val="22"/>
          <w:szCs w:val="22"/>
        </w:rPr>
        <w:t xml:space="preserve"> </w:t>
      </w:r>
      <w:proofErr w:type="spellStart"/>
      <w:r w:rsidRPr="00F56DC5">
        <w:rPr>
          <w:rFonts w:asciiTheme="minorHAnsi" w:eastAsiaTheme="minorEastAsia" w:hAnsiTheme="minorHAnsi" w:cstheme="minorBidi"/>
          <w:b w:val="0"/>
          <w:bCs w:val="0"/>
          <w:color w:val="auto"/>
          <w:sz w:val="22"/>
          <w:szCs w:val="22"/>
        </w:rPr>
        <w:t>choices</w:t>
      </w:r>
      <w:proofErr w:type="spellEnd"/>
    </w:p>
    <w:p w14:paraId="769AC647" w14:textId="77777777" w:rsidR="00F56DC5" w:rsidRPr="00F56DC5" w:rsidRDefault="00F56DC5" w:rsidP="00F56DC5">
      <w:pPr>
        <w:pStyle w:val="Titolo2"/>
        <w:numPr>
          <w:ilvl w:val="0"/>
          <w:numId w:val="12"/>
        </w:numPr>
        <w:spacing w:before="0"/>
        <w:rPr>
          <w:rFonts w:asciiTheme="minorHAnsi" w:eastAsiaTheme="minorEastAsia" w:hAnsiTheme="minorHAnsi" w:cstheme="minorBidi"/>
          <w:b w:val="0"/>
          <w:bCs w:val="0"/>
          <w:color w:val="auto"/>
          <w:sz w:val="22"/>
          <w:szCs w:val="22"/>
        </w:rPr>
      </w:pPr>
      <w:proofErr w:type="spellStart"/>
      <w:r w:rsidRPr="00F56DC5">
        <w:rPr>
          <w:rFonts w:asciiTheme="minorHAnsi" w:eastAsiaTheme="minorEastAsia" w:hAnsiTheme="minorHAnsi" w:cstheme="minorBidi"/>
          <w:b w:val="0"/>
          <w:bCs w:val="0"/>
          <w:color w:val="auto"/>
          <w:sz w:val="22"/>
          <w:szCs w:val="22"/>
        </w:rPr>
        <w:t>Clarity</w:t>
      </w:r>
      <w:proofErr w:type="spellEnd"/>
      <w:r w:rsidRPr="00F56DC5">
        <w:rPr>
          <w:rFonts w:asciiTheme="minorHAnsi" w:eastAsiaTheme="minorEastAsia" w:hAnsiTheme="minorHAnsi" w:cstheme="minorBidi"/>
          <w:b w:val="0"/>
          <w:bCs w:val="0"/>
          <w:color w:val="auto"/>
          <w:sz w:val="22"/>
          <w:szCs w:val="22"/>
        </w:rPr>
        <w:t xml:space="preserve"> of </w:t>
      </w:r>
      <w:proofErr w:type="spellStart"/>
      <w:r w:rsidRPr="00F56DC5">
        <w:rPr>
          <w:rFonts w:asciiTheme="minorHAnsi" w:eastAsiaTheme="minorEastAsia" w:hAnsiTheme="minorHAnsi" w:cstheme="minorBidi"/>
          <w:b w:val="0"/>
          <w:bCs w:val="0"/>
          <w:color w:val="auto"/>
          <w:sz w:val="22"/>
          <w:szCs w:val="22"/>
        </w:rPr>
        <w:t>presentation</w:t>
      </w:r>
      <w:proofErr w:type="spellEnd"/>
      <w:r w:rsidRPr="00F56DC5">
        <w:rPr>
          <w:rFonts w:asciiTheme="minorHAnsi" w:eastAsiaTheme="minorEastAsia" w:hAnsiTheme="minorHAnsi" w:cstheme="minorBidi"/>
          <w:b w:val="0"/>
          <w:bCs w:val="0"/>
          <w:color w:val="auto"/>
          <w:sz w:val="22"/>
          <w:szCs w:val="22"/>
        </w:rPr>
        <w:t xml:space="preserve"> and </w:t>
      </w:r>
      <w:proofErr w:type="spellStart"/>
      <w:r w:rsidRPr="00F56DC5">
        <w:rPr>
          <w:rFonts w:asciiTheme="minorHAnsi" w:eastAsiaTheme="minorEastAsia" w:hAnsiTheme="minorHAnsi" w:cstheme="minorBidi"/>
          <w:b w:val="0"/>
          <w:bCs w:val="0"/>
          <w:color w:val="auto"/>
          <w:sz w:val="22"/>
          <w:szCs w:val="22"/>
        </w:rPr>
        <w:t>interpretation</w:t>
      </w:r>
      <w:proofErr w:type="spellEnd"/>
    </w:p>
    <w:p w14:paraId="2AB59B10" w14:textId="77777777" w:rsidR="00F56DC5" w:rsidRPr="00F56DC5" w:rsidRDefault="00F56DC5" w:rsidP="00F56DC5">
      <w:pPr>
        <w:pStyle w:val="Titolo2"/>
        <w:spacing w:before="0"/>
        <w:jc w:val="both"/>
        <w:rPr>
          <w:rFonts w:asciiTheme="minorHAnsi" w:eastAsiaTheme="minorEastAsia" w:hAnsiTheme="minorHAnsi" w:cstheme="minorBidi"/>
          <w:b w:val="0"/>
          <w:bCs w:val="0"/>
          <w:color w:val="auto"/>
          <w:sz w:val="22"/>
          <w:szCs w:val="22"/>
        </w:rPr>
      </w:pPr>
      <w:r w:rsidRPr="00F56DC5">
        <w:rPr>
          <w:rFonts w:asciiTheme="minorHAnsi" w:eastAsiaTheme="minorEastAsia" w:hAnsiTheme="minorHAnsi" w:cstheme="minorBidi"/>
          <w:b w:val="0"/>
          <w:bCs w:val="0"/>
          <w:color w:val="auto"/>
          <w:sz w:val="22"/>
          <w:szCs w:val="22"/>
        </w:rPr>
        <w:t>Students will present their findings in a 15-minute research presentation followed by discussion.</w:t>
      </w:r>
    </w:p>
    <w:p w14:paraId="140A85AA" w14:textId="77777777" w:rsidR="00AA2C2D" w:rsidRDefault="00E85F5E">
      <w:pPr>
        <w:pStyle w:val="Titolo2"/>
      </w:pPr>
      <w:r>
        <w:rPr>
          <w:color w:val="003366"/>
        </w:rPr>
        <w:t>Bibliography:</w:t>
      </w:r>
    </w:p>
    <w:p w14:paraId="72B67DDB" w14:textId="77777777" w:rsidR="00F56DC5" w:rsidRDefault="00F56DC5">
      <w:pPr>
        <w:pStyle w:val="Titolo2"/>
        <w:rPr>
          <w:rFonts w:asciiTheme="minorHAnsi" w:eastAsiaTheme="minorEastAsia" w:hAnsiTheme="minorHAnsi" w:cstheme="minorBidi"/>
          <w:b w:val="0"/>
          <w:bCs w:val="0"/>
          <w:color w:val="auto"/>
          <w:sz w:val="22"/>
          <w:szCs w:val="22"/>
        </w:rPr>
      </w:pPr>
      <w:r w:rsidRPr="00F56DC5">
        <w:rPr>
          <w:rFonts w:asciiTheme="minorHAnsi" w:eastAsiaTheme="minorEastAsia" w:hAnsiTheme="minorHAnsi" w:cstheme="minorBidi"/>
          <w:b w:val="0"/>
          <w:bCs w:val="0"/>
          <w:color w:val="auto"/>
          <w:sz w:val="22"/>
          <w:szCs w:val="22"/>
        </w:rPr>
        <w:t>As listed above.</w:t>
      </w:r>
    </w:p>
    <w:p w14:paraId="5E07361D" w14:textId="77777777" w:rsidR="00AA2C2D" w:rsidRDefault="00E85F5E">
      <w:pPr>
        <w:pStyle w:val="Titolo2"/>
      </w:pPr>
      <w:r>
        <w:rPr>
          <w:color w:val="003366"/>
        </w:rPr>
        <w:t>Preferred Bimester:</w:t>
      </w:r>
    </w:p>
    <w:p w14:paraId="55B3E49B" w14:textId="77777777" w:rsidR="00AA2C2D" w:rsidRDefault="00E85F5E">
      <w:r>
        <w:t xml:space="preserve">Select one: January–February </w:t>
      </w:r>
      <w:r w:rsidR="00F56DC5">
        <w:t>(or</w:t>
      </w:r>
      <w:r>
        <w:t xml:space="preserve"> May–June</w:t>
      </w:r>
      <w:r w:rsidR="00F56DC5">
        <w:t>)</w:t>
      </w:r>
    </w:p>
    <w:sectPr w:rsidR="00AA2C2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136A779A"/>
    <w:multiLevelType w:val="multilevel"/>
    <w:tmpl w:val="29D2A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4B0E62"/>
    <w:multiLevelType w:val="multilevel"/>
    <w:tmpl w:val="F370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5B4C32"/>
    <w:multiLevelType w:val="multilevel"/>
    <w:tmpl w:val="AC0A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1681418">
    <w:abstractNumId w:val="8"/>
  </w:num>
  <w:num w:numId="2" w16cid:durableId="374700732">
    <w:abstractNumId w:val="6"/>
  </w:num>
  <w:num w:numId="3" w16cid:durableId="1874884884">
    <w:abstractNumId w:val="5"/>
  </w:num>
  <w:num w:numId="4" w16cid:durableId="553156478">
    <w:abstractNumId w:val="4"/>
  </w:num>
  <w:num w:numId="5" w16cid:durableId="11031188">
    <w:abstractNumId w:val="7"/>
  </w:num>
  <w:num w:numId="6" w16cid:durableId="2030981352">
    <w:abstractNumId w:val="3"/>
  </w:num>
  <w:num w:numId="7" w16cid:durableId="541524897">
    <w:abstractNumId w:val="2"/>
  </w:num>
  <w:num w:numId="8" w16cid:durableId="1937473432">
    <w:abstractNumId w:val="1"/>
  </w:num>
  <w:num w:numId="9" w16cid:durableId="619382778">
    <w:abstractNumId w:val="0"/>
  </w:num>
  <w:num w:numId="10" w16cid:durableId="1882857556">
    <w:abstractNumId w:val="9"/>
  </w:num>
  <w:num w:numId="11" w16cid:durableId="166603509">
    <w:abstractNumId w:val="10"/>
  </w:num>
  <w:num w:numId="12" w16cid:durableId="13982429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5"/>
  <w:proofState w:spelling="clean" w:grammar="clean"/>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93E77"/>
    <w:rsid w:val="00AA1D8D"/>
    <w:rsid w:val="00AA2C2D"/>
    <w:rsid w:val="00AA4EF2"/>
    <w:rsid w:val="00B47730"/>
    <w:rsid w:val="00B70158"/>
    <w:rsid w:val="00CB0664"/>
    <w:rsid w:val="00D772CA"/>
    <w:rsid w:val="00E85F5E"/>
    <w:rsid w:val="00F56DC5"/>
    <w:rsid w:val="00FC158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3B5883"/>
  <w14:defaultImageDpi w14:val="300"/>
  <w15:docId w15:val="{8C07AFA3-9ADE-4E45-AA52-4DE88BBDC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estonotaapidipagina">
    <w:name w:val="footnote text"/>
    <w:basedOn w:val="Normale"/>
    <w:link w:val="TestonotaapidipaginaCarattere"/>
    <w:uiPriority w:val="99"/>
    <w:semiHidden/>
    <w:unhideWhenUsed/>
    <w:rsid w:val="00FC158B"/>
    <w:pPr>
      <w:spacing w:after="0" w:line="240" w:lineRule="auto"/>
    </w:pPr>
    <w:rPr>
      <w:rFonts w:eastAsiaTheme="minorHAnsi"/>
      <w:kern w:val="2"/>
      <w:sz w:val="20"/>
      <w:szCs w:val="20"/>
      <w:lang w:val="en-AU"/>
    </w:rPr>
  </w:style>
  <w:style w:type="character" w:customStyle="1" w:styleId="TestonotaapidipaginaCarattere">
    <w:name w:val="Testo nota a piè di pagina Carattere"/>
    <w:basedOn w:val="Carpredefinitoparagrafo"/>
    <w:link w:val="Testonotaapidipagina"/>
    <w:uiPriority w:val="99"/>
    <w:semiHidden/>
    <w:rsid w:val="00FC158B"/>
    <w:rPr>
      <w:rFonts w:eastAsiaTheme="minorHAnsi"/>
      <w:kern w:val="2"/>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5257365">
      <w:bodyDiv w:val="1"/>
      <w:marLeft w:val="0"/>
      <w:marRight w:val="0"/>
      <w:marTop w:val="0"/>
      <w:marBottom w:val="0"/>
      <w:divBdr>
        <w:top w:val="none" w:sz="0" w:space="0" w:color="auto"/>
        <w:left w:val="none" w:sz="0" w:space="0" w:color="auto"/>
        <w:bottom w:val="none" w:sz="0" w:space="0" w:color="auto"/>
        <w:right w:val="none" w:sz="0" w:space="0" w:color="auto"/>
      </w:divBdr>
    </w:div>
    <w:div w:id="505174201">
      <w:bodyDiv w:val="1"/>
      <w:marLeft w:val="0"/>
      <w:marRight w:val="0"/>
      <w:marTop w:val="0"/>
      <w:marBottom w:val="0"/>
      <w:divBdr>
        <w:top w:val="none" w:sz="0" w:space="0" w:color="auto"/>
        <w:left w:val="none" w:sz="0" w:space="0" w:color="auto"/>
        <w:bottom w:val="none" w:sz="0" w:space="0" w:color="auto"/>
        <w:right w:val="none" w:sz="0" w:space="0" w:color="auto"/>
      </w:divBdr>
    </w:div>
    <w:div w:id="561453203">
      <w:bodyDiv w:val="1"/>
      <w:marLeft w:val="0"/>
      <w:marRight w:val="0"/>
      <w:marTop w:val="0"/>
      <w:marBottom w:val="0"/>
      <w:divBdr>
        <w:top w:val="none" w:sz="0" w:space="0" w:color="auto"/>
        <w:left w:val="none" w:sz="0" w:space="0" w:color="auto"/>
        <w:bottom w:val="none" w:sz="0" w:space="0" w:color="auto"/>
        <w:right w:val="none" w:sz="0" w:space="0" w:color="auto"/>
      </w:divBdr>
    </w:div>
    <w:div w:id="792410491">
      <w:bodyDiv w:val="1"/>
      <w:marLeft w:val="0"/>
      <w:marRight w:val="0"/>
      <w:marTop w:val="0"/>
      <w:marBottom w:val="0"/>
      <w:divBdr>
        <w:top w:val="none" w:sz="0" w:space="0" w:color="auto"/>
        <w:left w:val="none" w:sz="0" w:space="0" w:color="auto"/>
        <w:bottom w:val="none" w:sz="0" w:space="0" w:color="auto"/>
        <w:right w:val="none" w:sz="0" w:space="0" w:color="auto"/>
      </w:divBdr>
    </w:div>
    <w:div w:id="855269655">
      <w:bodyDiv w:val="1"/>
      <w:marLeft w:val="0"/>
      <w:marRight w:val="0"/>
      <w:marTop w:val="0"/>
      <w:marBottom w:val="0"/>
      <w:divBdr>
        <w:top w:val="none" w:sz="0" w:space="0" w:color="auto"/>
        <w:left w:val="none" w:sz="0" w:space="0" w:color="auto"/>
        <w:bottom w:val="none" w:sz="0" w:space="0" w:color="auto"/>
        <w:right w:val="none" w:sz="0" w:space="0" w:color="auto"/>
      </w:divBdr>
    </w:div>
    <w:div w:id="994071901">
      <w:bodyDiv w:val="1"/>
      <w:marLeft w:val="0"/>
      <w:marRight w:val="0"/>
      <w:marTop w:val="0"/>
      <w:marBottom w:val="0"/>
      <w:divBdr>
        <w:top w:val="none" w:sz="0" w:space="0" w:color="auto"/>
        <w:left w:val="none" w:sz="0" w:space="0" w:color="auto"/>
        <w:bottom w:val="none" w:sz="0" w:space="0" w:color="auto"/>
        <w:right w:val="none" w:sz="0" w:space="0" w:color="auto"/>
      </w:divBdr>
    </w:div>
    <w:div w:id="1094980913">
      <w:bodyDiv w:val="1"/>
      <w:marLeft w:val="0"/>
      <w:marRight w:val="0"/>
      <w:marTop w:val="0"/>
      <w:marBottom w:val="0"/>
      <w:divBdr>
        <w:top w:val="none" w:sz="0" w:space="0" w:color="auto"/>
        <w:left w:val="none" w:sz="0" w:space="0" w:color="auto"/>
        <w:bottom w:val="none" w:sz="0" w:space="0" w:color="auto"/>
        <w:right w:val="none" w:sz="0" w:space="0" w:color="auto"/>
      </w:divBdr>
    </w:div>
    <w:div w:id="1581333436">
      <w:bodyDiv w:val="1"/>
      <w:marLeft w:val="0"/>
      <w:marRight w:val="0"/>
      <w:marTop w:val="0"/>
      <w:marBottom w:val="0"/>
      <w:divBdr>
        <w:top w:val="none" w:sz="0" w:space="0" w:color="auto"/>
        <w:left w:val="none" w:sz="0" w:space="0" w:color="auto"/>
        <w:bottom w:val="none" w:sz="0" w:space="0" w:color="auto"/>
        <w:right w:val="none" w:sz="0" w:space="0" w:color="auto"/>
      </w:divBdr>
    </w:div>
    <w:div w:id="1648629934">
      <w:bodyDiv w:val="1"/>
      <w:marLeft w:val="0"/>
      <w:marRight w:val="0"/>
      <w:marTop w:val="0"/>
      <w:marBottom w:val="0"/>
      <w:divBdr>
        <w:top w:val="none" w:sz="0" w:space="0" w:color="auto"/>
        <w:left w:val="none" w:sz="0" w:space="0" w:color="auto"/>
        <w:bottom w:val="none" w:sz="0" w:space="0" w:color="auto"/>
        <w:right w:val="none" w:sz="0" w:space="0" w:color="auto"/>
      </w:divBdr>
    </w:div>
    <w:div w:id="20955148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24623-8302-475F-8D95-EA341065F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560</Words>
  <Characters>3195</Characters>
  <Application>Microsoft Office Word</Application>
  <DocSecurity>0</DocSecurity>
  <Lines>26</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3748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Claudia Frisenna</cp:lastModifiedBy>
  <cp:revision>2</cp:revision>
  <dcterms:created xsi:type="dcterms:W3CDTF">2025-10-17T11:27:00Z</dcterms:created>
  <dcterms:modified xsi:type="dcterms:W3CDTF">2025-10-17T11:27:00Z</dcterms:modified>
  <cp:category/>
</cp:coreProperties>
</file>